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E05" w:rsidRPr="00102C79" w:rsidRDefault="001C4E05" w:rsidP="001C4E05">
      <w:pPr>
        <w:pStyle w:val="20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>
        <w:t>АННОТАЦИЯ К РАБОЧЕЙ</w:t>
      </w:r>
      <w:r w:rsidRPr="00102C79">
        <w:t xml:space="preserve"> ПРОГРАММ</w:t>
      </w:r>
      <w:r>
        <w:t>Е</w:t>
      </w:r>
      <w:r w:rsidRPr="00102C79">
        <w:t xml:space="preserve"> ПО УЧЕБНОМУ ПРЕДМЕТУ</w:t>
      </w:r>
    </w:p>
    <w:p w:rsidR="00125F4C" w:rsidRPr="00125F4C" w:rsidRDefault="001C4E05" w:rsidP="001C4E05">
      <w:pPr>
        <w:pStyle w:val="20"/>
        <w:shd w:val="clear" w:color="auto" w:fill="auto"/>
        <w:tabs>
          <w:tab w:val="left" w:pos="1228"/>
        </w:tabs>
        <w:spacing w:before="0" w:after="0" w:line="240" w:lineRule="auto"/>
        <w:contextualSpacing/>
        <w:jc w:val="center"/>
      </w:pPr>
      <w:r w:rsidRPr="00125F4C">
        <w:t xml:space="preserve"> </w:t>
      </w:r>
      <w:r w:rsidR="00125F4C" w:rsidRPr="00125F4C">
        <w:t>«ЛИТЕРАТУРА».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390"/>
        </w:tabs>
        <w:spacing w:before="0" w:after="0" w:line="240" w:lineRule="auto"/>
        <w:ind w:firstLine="851"/>
        <w:contextualSpacing/>
        <w:rPr>
          <w:shd w:val="clear" w:color="auto" w:fill="FFFFFF"/>
        </w:rPr>
      </w:pPr>
      <w:r w:rsidRPr="00125F4C">
        <w:t xml:space="preserve">Рабочая программа по учебному предмету «Литература» (предметная область «Русский язык и литература») (далее соответственно - программа по литературе, литература) </w:t>
      </w:r>
      <w:r w:rsidRPr="00125F4C">
        <w:rPr>
          <w:shd w:val="clear" w:color="auto" w:fill="FFFFFF"/>
        </w:rPr>
        <w:t xml:space="preserve">составлена на основе </w:t>
      </w:r>
      <w:r w:rsidRPr="00125F4C">
        <w:rPr>
          <w:rFonts w:hint="eastAsia"/>
        </w:rPr>
        <w:t>Федеральной рабочей программы по данному учебному предмету</w:t>
      </w:r>
      <w:r w:rsidRPr="00125F4C">
        <w:t>,</w:t>
      </w:r>
      <w:r w:rsidRPr="00125F4C">
        <w:rPr>
          <w:shd w:val="clear" w:color="auto" w:fill="FFFFFF"/>
        </w:rPr>
        <w:t xml:space="preserve">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</w:t>
      </w:r>
      <w:bookmarkStart w:id="0" w:name="_GoBack"/>
      <w:bookmarkEnd w:id="0"/>
      <w:r w:rsidRPr="00125F4C">
        <w:rPr>
          <w:shd w:val="clear" w:color="auto" w:fill="FFFFFF"/>
        </w:rPr>
        <w:t>вом юстиции Российской Федерации 05.07.2021 г., рег. номер – 64101) (далее – ФГОС ООО), а также федеральной рабочей 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390"/>
        </w:tabs>
        <w:spacing w:before="0" w:after="0" w:line="240" w:lineRule="auto"/>
        <w:ind w:firstLine="851"/>
        <w:contextualSpacing/>
      </w:pPr>
      <w:r w:rsidRPr="00125F4C">
        <w:t>Рабочая программа по учебному предмету «Литература» включает пояснительную записку, содержание обучения, планируемые результаты освоения программы по литературе.</w:t>
      </w:r>
    </w:p>
    <w:p w:rsidR="00125F4C" w:rsidRDefault="00125F4C" w:rsidP="00125F4C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>
        <w:rPr>
          <w:b/>
        </w:rPr>
        <w:t>Характеристика учебного предмета.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</w:pPr>
      <w:r w:rsidRPr="00125F4C"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646"/>
        </w:tabs>
        <w:spacing w:before="0" w:after="0" w:line="240" w:lineRule="auto"/>
        <w:ind w:firstLine="851"/>
        <w:contextualSpacing/>
      </w:pPr>
      <w:r w:rsidRPr="00125F4C">
        <w:t>Программа по литературе позволит учителю:</w:t>
      </w:r>
    </w:p>
    <w:p w:rsidR="00125F4C" w:rsidRPr="00125F4C" w:rsidRDefault="00125F4C" w:rsidP="00125F4C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125F4C">
        <w:t>реализовать в процессе преподавания литературы современные подходы к формированию личностных, метапредметных и предметных результатов обучения, сформулированных в ФГОС ООО;</w:t>
      </w:r>
    </w:p>
    <w:p w:rsidR="00125F4C" w:rsidRPr="00125F4C" w:rsidRDefault="00125F4C" w:rsidP="00125F4C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125F4C">
        <w:t>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601"/>
        </w:tabs>
        <w:spacing w:before="0" w:after="0" w:line="240" w:lineRule="auto"/>
        <w:ind w:firstLine="851"/>
        <w:contextualSpacing/>
      </w:pPr>
      <w:r w:rsidRPr="00125F4C">
        <w:t xml:space="preserve">Личностные и </w:t>
      </w:r>
      <w:proofErr w:type="spellStart"/>
      <w:r w:rsidRPr="00125F4C">
        <w:t>метапредметные</w:t>
      </w:r>
      <w:proofErr w:type="spellEnd"/>
      <w:r w:rsidRPr="00125F4C">
        <w:t xml:space="preserve"> результаты в программе по литературе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606"/>
        </w:tabs>
        <w:spacing w:before="0" w:after="0" w:line="240" w:lineRule="auto"/>
        <w:ind w:firstLine="851"/>
        <w:contextualSpacing/>
      </w:pPr>
      <w:r w:rsidRPr="00125F4C">
        <w:t>Литература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599"/>
        </w:tabs>
        <w:spacing w:before="0" w:after="0" w:line="240" w:lineRule="auto"/>
        <w:ind w:firstLine="851"/>
        <w:contextualSpacing/>
      </w:pPr>
      <w:r w:rsidRPr="00125F4C">
        <w:lastRenderedPageBreak/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обучающихся, их психического и литературного развития, жизненного и читательского опыта.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599"/>
        </w:tabs>
        <w:spacing w:before="0" w:after="0" w:line="240" w:lineRule="auto"/>
        <w:ind w:firstLine="851"/>
        <w:contextualSpacing/>
      </w:pPr>
      <w:r w:rsidRPr="00125F4C">
        <w:t>Полноценное литературное образование на уровне основного общего образования невозможно без учёта преемственности с учебным предметом «Литературное чтение» на уровне начального общего образования, межпредметных связей с русским языком, учебным предметом «История» и 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599"/>
        </w:tabs>
        <w:spacing w:before="0" w:after="0" w:line="240" w:lineRule="auto"/>
        <w:ind w:firstLine="851"/>
        <w:contextualSpacing/>
      </w:pPr>
      <w:r w:rsidRPr="00125F4C">
        <w:t>В рабочей программе учтены все этапы российского историко- литературного процесса (от фольклора до новейшей русской литературы) и представлены разделы, касающиеся отечественной и зарубежной литературы.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590"/>
        </w:tabs>
        <w:spacing w:before="0" w:after="0" w:line="240" w:lineRule="auto"/>
        <w:ind w:firstLine="851"/>
        <w:contextualSpacing/>
      </w:pPr>
      <w:r w:rsidRPr="00125F4C"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590"/>
        </w:tabs>
        <w:spacing w:before="0" w:after="0" w:line="240" w:lineRule="auto"/>
        <w:ind w:firstLine="851"/>
        <w:contextualSpacing/>
      </w:pPr>
      <w:r w:rsidRPr="00125F4C">
        <w:t>Цели изучения литературы на уровне основного общего образования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738"/>
        </w:tabs>
        <w:spacing w:before="0" w:after="0" w:line="240" w:lineRule="auto"/>
        <w:ind w:firstLine="851"/>
        <w:contextualSpacing/>
      </w:pPr>
      <w:r w:rsidRPr="00125F4C">
        <w:t>Достижение целей изучения литературы возможно при решении учебных задач, которые постепенно усложняются от 5 к 9 классу.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950"/>
        </w:tabs>
        <w:spacing w:before="0" w:after="0" w:line="240" w:lineRule="auto"/>
        <w:ind w:firstLine="851"/>
        <w:contextualSpacing/>
      </w:pPr>
      <w:r w:rsidRPr="00125F4C"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</w:t>
      </w:r>
      <w:proofErr w:type="spellStart"/>
      <w:r w:rsidRPr="00125F4C">
        <w:t>коммуникативно</w:t>
      </w:r>
      <w:r w:rsidRPr="00125F4C">
        <w:softHyphen/>
        <w:t>эстетических</w:t>
      </w:r>
      <w:proofErr w:type="spellEnd"/>
      <w:r w:rsidRPr="00125F4C">
        <w:t xml:space="preserve">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 и лучшим образцам современной литературы, воспитании уважения к отечественной классике как высочайшему достижению национальной культуры, способствующей воспитанию патриотизма, формированию </w:t>
      </w:r>
      <w:proofErr w:type="spellStart"/>
      <w:r w:rsidRPr="00125F4C">
        <w:t>национально</w:t>
      </w:r>
      <w:r w:rsidRPr="00125F4C">
        <w:softHyphen/>
        <w:t>культурной</w:t>
      </w:r>
      <w:proofErr w:type="spellEnd"/>
      <w:r w:rsidRPr="00125F4C">
        <w:t xml:space="preserve"> идентичности и способности к диалогу культур,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954"/>
        </w:tabs>
        <w:spacing w:before="0" w:after="0" w:line="240" w:lineRule="auto"/>
        <w:ind w:firstLine="851"/>
        <w:contextualSpacing/>
      </w:pPr>
      <w:r w:rsidRPr="00125F4C">
        <w:lastRenderedPageBreak/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 литературы,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950"/>
        </w:tabs>
        <w:spacing w:before="0" w:after="0" w:line="240" w:lineRule="auto"/>
        <w:ind w:firstLine="851"/>
        <w:contextualSpacing/>
      </w:pPr>
      <w:r w:rsidRPr="00125F4C">
        <w:t>Задачи, связанные с воспитанием обучающегося,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обучающихся системы знаний о литературе как искусстве слова, в том числе основных теоретико-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выделять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сравнивать художественные произведения, их фрагменты, образы и проблемы как между собой, так и с произведениями других искусств, формировать представления о специфике литературы в ряду других искусств и об историко-литературном процессе,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125F4C" w:rsidRPr="00125F4C" w:rsidRDefault="00125F4C" w:rsidP="00125F4C">
      <w:pPr>
        <w:pStyle w:val="20"/>
        <w:shd w:val="clear" w:color="auto" w:fill="auto"/>
        <w:tabs>
          <w:tab w:val="left" w:pos="1940"/>
        </w:tabs>
        <w:spacing w:before="0" w:after="0" w:line="240" w:lineRule="auto"/>
        <w:ind w:firstLine="851"/>
        <w:contextualSpacing/>
      </w:pPr>
      <w:r w:rsidRPr="00125F4C">
        <w:t xml:space="preserve">Задачи, связанные с осознанием обучающимися </w:t>
      </w:r>
      <w:proofErr w:type="spellStart"/>
      <w:r w:rsidRPr="00125F4C">
        <w:t>коммуникативно</w:t>
      </w:r>
      <w:r w:rsidRPr="00125F4C">
        <w:softHyphen/>
        <w:t>эстетических</w:t>
      </w:r>
      <w:proofErr w:type="spellEnd"/>
      <w:r w:rsidRPr="00125F4C">
        <w:t xml:space="preserve">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воспринимая чужую точку зрения и аргументированно отстаивая свою.</w:t>
      </w:r>
    </w:p>
    <w:p w:rsidR="00125F4C" w:rsidRPr="00ED007C" w:rsidRDefault="00125F4C" w:rsidP="00125F4C">
      <w:pPr>
        <w:pStyle w:val="20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  <w:jc w:val="center"/>
        <w:rPr>
          <w:b/>
        </w:rPr>
      </w:pPr>
      <w:r w:rsidRPr="00ED007C">
        <w:rPr>
          <w:b/>
        </w:rPr>
        <w:t>Место учебного предмета в образовательном процессе.</w:t>
      </w:r>
    </w:p>
    <w:p w:rsidR="00125F4C" w:rsidRPr="00125F4C" w:rsidRDefault="001C4E05" w:rsidP="00125F4C">
      <w:pPr>
        <w:pStyle w:val="20"/>
        <w:shd w:val="clear" w:color="auto" w:fill="auto"/>
        <w:tabs>
          <w:tab w:val="left" w:pos="1752"/>
        </w:tabs>
        <w:spacing w:before="0" w:after="0" w:line="240" w:lineRule="auto"/>
        <w:ind w:firstLine="851"/>
        <w:contextualSpacing/>
      </w:pPr>
      <w:r>
        <w:t>Предмет</w:t>
      </w:r>
      <w:r w:rsidRPr="00125F4C">
        <w:t xml:space="preserve"> «Литература» (предметная область «Русский язык и литература»)</w:t>
      </w:r>
      <w:r>
        <w:t xml:space="preserve"> </w:t>
      </w:r>
      <w:r w:rsidRPr="00102C79">
        <w:t>является обязательным для изучения</w:t>
      </w:r>
      <w:r>
        <w:t xml:space="preserve"> 5-9 классов</w:t>
      </w:r>
      <w:r w:rsidRPr="00102C79">
        <w:t>.</w:t>
      </w:r>
      <w:r>
        <w:t xml:space="preserve"> </w:t>
      </w:r>
      <w:r w:rsidR="00125F4C" w:rsidRPr="00125F4C">
        <w:t>Общее число часов, рекомендованных для изучения литературы, - 442 часа: в 5, 6, 9 классах на изучение литературы отводится 3 часа в неделю, в 7 и 8 классах - 2 часа в неделю.</w:t>
      </w:r>
    </w:p>
    <w:p w:rsidR="00AD0835" w:rsidRPr="00125F4C" w:rsidRDefault="00AD0835"/>
    <w:sectPr w:rsidR="00AD0835" w:rsidRPr="00125F4C" w:rsidSect="001C4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1C4E05"/>
    <w:rsid w:val="004A5ABB"/>
    <w:rsid w:val="00AD0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426F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2023-08-10T04:39:00Z</dcterms:created>
  <dcterms:modified xsi:type="dcterms:W3CDTF">2023-08-10T04:39:00Z</dcterms:modified>
</cp:coreProperties>
</file>