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DA546D" w:rsidRDefault="00E114C9" w:rsidP="00E114C9">
      <w:pPr>
        <w:pStyle w:val="22"/>
        <w:shd w:val="clear" w:color="auto" w:fill="auto"/>
        <w:tabs>
          <w:tab w:val="left" w:pos="1282"/>
        </w:tabs>
        <w:spacing w:before="0" w:after="0" w:line="240" w:lineRule="auto"/>
        <w:ind w:right="424"/>
        <w:contextualSpacing/>
        <w:jc w:val="center"/>
      </w:pPr>
      <w:r w:rsidRPr="00DA546D">
        <w:t>АННОТАЦИЯ К РАБОЧЕЙ ПРОГРАММЕ ПО УЧЕБНОМУ КУРСА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522"/>
        </w:tabs>
        <w:spacing w:before="0" w:after="0" w:line="240" w:lineRule="auto"/>
        <w:ind w:right="544"/>
        <w:contextualSpacing/>
        <w:jc w:val="center"/>
      </w:pPr>
      <w:r w:rsidRPr="00DA546D">
        <w:t xml:space="preserve"> «ВЕРОЯТНОСТЬ И СТАТИСТИКА» В 7-9 КЛАССАХ 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522"/>
        </w:tabs>
        <w:spacing w:before="0" w:after="0" w:line="240" w:lineRule="auto"/>
        <w:ind w:right="544"/>
        <w:contextualSpacing/>
        <w:jc w:val="center"/>
      </w:pPr>
    </w:p>
    <w:p w:rsidR="00E114C9" w:rsidRPr="00DA546D" w:rsidRDefault="00E114C9" w:rsidP="00E114C9">
      <w:pPr>
        <w:pStyle w:val="22"/>
        <w:shd w:val="clear" w:color="auto" w:fill="auto"/>
        <w:tabs>
          <w:tab w:val="left" w:pos="851"/>
        </w:tabs>
        <w:spacing w:before="0" w:after="0" w:line="240" w:lineRule="auto"/>
        <w:ind w:right="544" w:firstLine="709"/>
        <w:contextualSpacing/>
      </w:pPr>
      <w:r w:rsidRPr="00DA546D">
        <w:t>Рабочая программа учебного предмета «</w:t>
      </w:r>
      <w:r w:rsidRPr="00DA546D">
        <w:t>Вероятность и статистика</w:t>
      </w:r>
      <w:r w:rsidRPr="00DA546D">
        <w:t xml:space="preserve">» в 7-9 классах разработана на основе </w:t>
      </w:r>
      <w:r w:rsidRPr="00DA546D">
        <w:rPr>
          <w:rFonts w:hint="eastAsia"/>
        </w:rPr>
        <w:t>Федеральной рабочей программы по данному учебному предмету</w:t>
      </w:r>
      <w:r w:rsidRPr="00DA546D">
        <w:t xml:space="preserve">, </w:t>
      </w:r>
      <w:r w:rsidRPr="00DA546D">
        <w:rPr>
          <w:shd w:val="clear" w:color="auto" w:fill="FFFFFF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DA546D">
        <w:rPr>
          <w:b/>
        </w:rPr>
        <w:t>Характеристика учебного предмета.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945"/>
        </w:tabs>
        <w:spacing w:before="0" w:after="0" w:line="240" w:lineRule="auto"/>
        <w:ind w:right="544" w:firstLine="709"/>
        <w:contextualSpacing/>
      </w:pPr>
      <w:r w:rsidRPr="00DA546D"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 w:firstLine="760"/>
        <w:contextualSpacing/>
      </w:pPr>
      <w:r w:rsidRPr="00DA546D"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2205"/>
        </w:tabs>
        <w:spacing w:before="0" w:after="0" w:line="240" w:lineRule="auto"/>
        <w:ind w:right="544" w:firstLine="760"/>
        <w:contextualSpacing/>
      </w:pPr>
      <w:r w:rsidRPr="00DA546D">
        <w:t>Именно</w:t>
      </w:r>
      <w:r w:rsidRPr="00DA546D">
        <w:tab/>
        <w:t>поэтому остро встала необходимость сформировать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/>
        <w:contextualSpacing/>
      </w:pPr>
      <w:r w:rsidRPr="00DA546D">
        <w:t>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 w:firstLine="760"/>
        <w:contextualSpacing/>
      </w:pPr>
      <w:r w:rsidRPr="00DA546D"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950"/>
        </w:tabs>
        <w:spacing w:before="0" w:after="0" w:line="240" w:lineRule="auto"/>
        <w:ind w:right="544" w:firstLine="851"/>
        <w:contextualSpacing/>
      </w:pPr>
      <w:r w:rsidRPr="00DA546D"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</w:t>
      </w:r>
      <w:r w:rsidRPr="00DA546D">
        <w:lastRenderedPageBreak/>
        <w:t>«Представление данных и описательная статистика», «Вероятность», «Элементы комбинаторики», «Введение в теорию графов».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 w:firstLine="760"/>
        <w:contextualSpacing/>
      </w:pPr>
      <w:r w:rsidRPr="00DA546D"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 w:firstLine="760"/>
        <w:contextualSpacing/>
      </w:pPr>
      <w:r w:rsidRPr="00DA546D"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 w:firstLine="760"/>
        <w:contextualSpacing/>
      </w:pPr>
      <w:r w:rsidRPr="00DA546D"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114C9" w:rsidRPr="00DA546D" w:rsidRDefault="00E114C9" w:rsidP="00E114C9">
      <w:pPr>
        <w:pStyle w:val="22"/>
        <w:shd w:val="clear" w:color="auto" w:fill="auto"/>
        <w:spacing w:before="0" w:after="0" w:line="240" w:lineRule="auto"/>
        <w:ind w:right="544" w:firstLine="760"/>
        <w:contextualSpacing/>
      </w:pPr>
      <w:r w:rsidRPr="00DA546D"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945"/>
        </w:tabs>
        <w:spacing w:before="0" w:after="0" w:line="240" w:lineRule="auto"/>
        <w:ind w:right="544" w:firstLine="851"/>
        <w:contextualSpacing/>
      </w:pPr>
      <w:r w:rsidRPr="00DA546D">
        <w:t>В 7-9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right="566" w:firstLine="709"/>
        <w:contextualSpacing/>
        <w:jc w:val="center"/>
        <w:rPr>
          <w:b/>
        </w:rPr>
      </w:pPr>
      <w:r w:rsidRPr="00DA546D">
        <w:rPr>
          <w:b/>
        </w:rPr>
        <w:t>Место учебного предмета в образовательном процессе.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594"/>
        </w:tabs>
        <w:spacing w:before="0" w:after="0" w:line="240" w:lineRule="auto"/>
        <w:ind w:right="566" w:firstLine="709"/>
        <w:contextualSpacing/>
      </w:pPr>
      <w:r w:rsidRPr="00DA546D">
        <w:t>В соответствии с ФГОС ООО учебный предмет «Вероятность и статистика» входит в предметную область ««Математика и информатика»» и является обязательным для изучения.</w:t>
      </w:r>
    </w:p>
    <w:p w:rsidR="00E114C9" w:rsidRPr="00DA546D" w:rsidRDefault="00E114C9" w:rsidP="00E114C9">
      <w:pPr>
        <w:pStyle w:val="22"/>
        <w:shd w:val="clear" w:color="auto" w:fill="auto"/>
        <w:tabs>
          <w:tab w:val="left" w:pos="1945"/>
        </w:tabs>
        <w:spacing w:before="0" w:after="0" w:line="240" w:lineRule="auto"/>
        <w:ind w:right="544" w:firstLine="851"/>
        <w:contextualSpacing/>
      </w:pPr>
      <w:r w:rsidRPr="00DA546D">
        <w:t>Общее число часов, рекомендованных для изучения учебного курса «Вероятность и статистика», - 102 часа: в 7 классе - 34 часа (1 час в неделю), в 8 классе - 34 часа (1 час в неделю), в 9 классе - 34 часа (1 час в неделю).</w:t>
      </w:r>
    </w:p>
    <w:p w:rsidR="00AD0835" w:rsidRPr="00DA546D" w:rsidRDefault="007206DE" w:rsidP="00E114C9">
      <w:pPr>
        <w:pStyle w:val="22"/>
        <w:shd w:val="clear" w:color="auto" w:fill="auto"/>
        <w:tabs>
          <w:tab w:val="left" w:pos="851"/>
        </w:tabs>
        <w:spacing w:before="0" w:after="0" w:line="240" w:lineRule="auto"/>
        <w:ind w:right="544"/>
        <w:contextualSpacing/>
      </w:pPr>
      <w:r w:rsidRPr="00DA546D">
        <w:tab/>
      </w:r>
      <w:bookmarkStart w:id="0" w:name="_GoBack"/>
      <w:bookmarkEnd w:id="0"/>
    </w:p>
    <w:sectPr w:rsidR="00AD0835" w:rsidRPr="00DA546D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502A07"/>
    <w:rsid w:val="007206DE"/>
    <w:rsid w:val="007F798A"/>
    <w:rsid w:val="00AD0835"/>
    <w:rsid w:val="00C92921"/>
    <w:rsid w:val="00CC49B7"/>
    <w:rsid w:val="00DA546D"/>
    <w:rsid w:val="00DE4F9A"/>
    <w:rsid w:val="00E01149"/>
    <w:rsid w:val="00E114C9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292D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paragraph" w:styleId="2">
    <w:name w:val="heading 2"/>
    <w:basedOn w:val="a"/>
    <w:next w:val="a"/>
    <w:link w:val="20"/>
    <w:uiPriority w:val="9"/>
    <w:unhideWhenUsed/>
    <w:qFormat/>
    <w:rsid w:val="00E0114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11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3</cp:revision>
  <dcterms:created xsi:type="dcterms:W3CDTF">2023-08-10T06:54:00Z</dcterms:created>
  <dcterms:modified xsi:type="dcterms:W3CDTF">2023-08-10T06:55:00Z</dcterms:modified>
</cp:coreProperties>
</file>