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82" w:rsidRPr="000E1C82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C82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0E1C82" w:rsidRPr="000E1C82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C82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0E1C82" w:rsidRPr="009E5B6D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C82" w:rsidRPr="009E5B6D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E1C82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 xml:space="preserve">по результатам независимой оценки педагогических компетенций </w:t>
      </w:r>
    </w:p>
    <w:p w:rsidR="000E1C82" w:rsidRPr="009E5B6D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>«Я Учитель» 3.0</w:t>
      </w:r>
    </w:p>
    <w:p w:rsidR="000E1C82" w:rsidRPr="009E5B6D" w:rsidRDefault="000E1C82" w:rsidP="000E1C8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C82" w:rsidRPr="009E5B6D" w:rsidRDefault="000E1C82" w:rsidP="000E1C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9E5B6D">
        <w:rPr>
          <w:rFonts w:ascii="Times New Roman" w:hAnsi="Times New Roman" w:cs="Times New Roman"/>
          <w:sz w:val="28"/>
          <w:szCs w:val="28"/>
        </w:rPr>
        <w:t xml:space="preserve">: Реализация программы антирисковых мер «Недостаточная предметная и методическая компетентность педагогических работников» МАОУ «Средняя общеобразовательная школа № 4». Приказ от </w:t>
      </w:r>
      <w:r w:rsidRPr="009E5B6D">
        <w:rPr>
          <w:rFonts w:ascii="Times New Roman" w:hAnsi="Times New Roman" w:cs="Times New Roman"/>
          <w:caps/>
          <w:sz w:val="28"/>
          <w:szCs w:val="28"/>
        </w:rPr>
        <w:t>04.04.2022</w:t>
      </w:r>
      <w:r w:rsidRPr="009E5B6D">
        <w:rPr>
          <w:rFonts w:ascii="Times New Roman" w:hAnsi="Times New Roman" w:cs="Times New Roman"/>
          <w:sz w:val="28"/>
          <w:szCs w:val="28"/>
        </w:rPr>
        <w:t>г.</w:t>
      </w:r>
      <w:r w:rsidRPr="009E5B6D">
        <w:rPr>
          <w:rFonts w:ascii="Times New Roman" w:hAnsi="Times New Roman" w:cs="Times New Roman"/>
          <w:caps/>
          <w:sz w:val="28"/>
          <w:szCs w:val="28"/>
        </w:rPr>
        <w:t xml:space="preserve"> № 168 «</w:t>
      </w:r>
      <w:r w:rsidRPr="009E5B6D">
        <w:rPr>
          <w:rFonts w:ascii="Times New Roman" w:eastAsia="Times New Roman" w:hAnsi="Times New Roman" w:cs="Times New Roman"/>
          <w:sz w:val="28"/>
          <w:szCs w:val="28"/>
        </w:rPr>
        <w:t>О проведении мониторинга профессиональных потребностей и затруднений педагогических работников».</w:t>
      </w:r>
    </w:p>
    <w:p w:rsidR="000E1C82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C82" w:rsidRPr="009E5B6D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E5B6D">
        <w:rPr>
          <w:rFonts w:ascii="Times New Roman" w:eastAsia="Times New Roman" w:hAnsi="Times New Roman" w:cs="Times New Roman"/>
          <w:sz w:val="28"/>
          <w:szCs w:val="28"/>
        </w:rPr>
        <w:t xml:space="preserve">: Выявление </w:t>
      </w:r>
      <w:r w:rsidRPr="009E5B6D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9E5B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5B6D">
        <w:rPr>
          <w:rFonts w:ascii="Times New Roman" w:hAnsi="Times New Roman" w:cs="Times New Roman"/>
          <w:sz w:val="28"/>
          <w:szCs w:val="28"/>
        </w:rPr>
        <w:t xml:space="preserve"> базовых компетентностей педагогов, позволяющих эффективно осуществлять педагогическую деятельность.</w:t>
      </w:r>
    </w:p>
    <w:p w:rsidR="000E1C82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C82" w:rsidRPr="009E5B6D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9E5B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E1C82" w:rsidRPr="009E5B6D" w:rsidRDefault="000E1C82" w:rsidP="000E1C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E5B6D">
        <w:rPr>
          <w:rFonts w:ascii="Times New Roman" w:hAnsi="Times New Roman" w:cs="Times New Roman"/>
          <w:sz w:val="28"/>
          <w:szCs w:val="28"/>
        </w:rPr>
        <w:t xml:space="preserve">В рамках мониторинга педагогических компетенций педагогов основной школы независимую оценку педагогических компетенций через интенсив «Я Учитель» 3.0 на платформе Яндекс. </w:t>
      </w:r>
      <w:hyperlink r:id="rId5" w:history="1">
        <w:r w:rsidRPr="009E5B6D">
          <w:rPr>
            <w:rStyle w:val="a5"/>
            <w:rFonts w:ascii="Times New Roman" w:hAnsi="Times New Roman" w:cs="Times New Roman"/>
            <w:sz w:val="28"/>
            <w:szCs w:val="28"/>
          </w:rPr>
          <w:t>https://disk.yandex.ru/d/NcBhmmWz_ppaQw</w:t>
        </w:r>
      </w:hyperlink>
      <w:r w:rsidRPr="009E5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C82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82" w:rsidRPr="009E5B6D" w:rsidRDefault="000E1C82" w:rsidP="000E1C82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B6D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tbl>
      <w:tblPr>
        <w:tblW w:w="10219" w:type="dxa"/>
        <w:tblInd w:w="-572" w:type="dxa"/>
        <w:tblLook w:val="04A0" w:firstRow="1" w:lastRow="0" w:firstColumn="1" w:lastColumn="0" w:noHBand="0" w:noVBand="1"/>
      </w:tblPr>
      <w:tblGrid>
        <w:gridCol w:w="426"/>
        <w:gridCol w:w="2835"/>
        <w:gridCol w:w="999"/>
        <w:gridCol w:w="1202"/>
        <w:gridCol w:w="1106"/>
        <w:gridCol w:w="1422"/>
        <w:gridCol w:w="1147"/>
        <w:gridCol w:w="1082"/>
      </w:tblGrid>
      <w:tr w:rsidR="000E1C82" w:rsidRPr="000E1C82" w:rsidTr="000E1C82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своих действий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ориентация на результат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умение </w:t>
            </w:r>
            <w:proofErr w:type="spellStart"/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сотруд-ничать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коллегами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 формировать развивающую среду для учеников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Индивиду-</w:t>
            </w:r>
            <w:proofErr w:type="spellStart"/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альный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подход к каждому ученику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1C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 создавать в классе здоровую среду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Аникина Ольга Николаевна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Азарова Светлана </w:t>
            </w: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Садофьевна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Афанасьева Елена 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Баша Валентина  Анатольевна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Гиляшова Светлана Витальевна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Гребенщикова Людмила Николаевна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Деревенец Илья Иванович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Десяткова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Жернакова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Леонидовна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Кожухарь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Кокорина Светлана Юрьевна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Котельникова Ирина 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Краюхина Лариса 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Леухина Наталья Леонидовна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Малых Захар Петрович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Некрасова Нина Васильевна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Ошеева Татьяна Ивановна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Перова Екатерина Викторовна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Петрова Эльвира 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Порываева Юлия Николаевна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Сырбачева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Шиленкова</w:t>
            </w:r>
            <w:proofErr w:type="spellEnd"/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Григорьевна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 Владимир Алексеевич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1C82" w:rsidRPr="000E1C82" w:rsidTr="000E1C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82" w:rsidRPr="000E1C82" w:rsidRDefault="000E1C82" w:rsidP="00341459">
            <w:pPr>
              <w:pStyle w:val="a3"/>
              <w:numPr>
                <w:ilvl w:val="0"/>
                <w:numId w:val="2"/>
              </w:numPr>
              <w:spacing w:after="0" w:line="240" w:lineRule="atLeast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C82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Яковлева Ольга 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1C82" w:rsidRPr="000E1C82" w:rsidTr="000E1C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81,79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59,41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82" w:rsidRPr="000E1C82" w:rsidRDefault="000E1C82" w:rsidP="0034145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2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</w:tbl>
    <w:p w:rsidR="000E1C82" w:rsidRPr="00B43055" w:rsidRDefault="000E1C82" w:rsidP="000E1C8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430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FB7CB9" wp14:editId="23EC8C77">
            <wp:extent cx="5969635" cy="2849880"/>
            <wp:effectExtent l="0" t="0" r="1206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1C82" w:rsidRPr="009E5B6D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Выявлен дефицит в умении анализировать свои действия у 20% педагогов, 20% педагогов основной школы показали наивысший уровень владения данным умением.</w:t>
      </w:r>
    </w:p>
    <w:p w:rsidR="000E1C82" w:rsidRPr="009E5B6D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04F6">
        <w:rPr>
          <w:rFonts w:ascii="Times New Roman" w:hAnsi="Times New Roman" w:cs="Times New Roman"/>
          <w:color w:val="auto"/>
          <w:sz w:val="28"/>
          <w:szCs w:val="28"/>
        </w:rPr>
        <w:t xml:space="preserve">32% </w:t>
      </w:r>
      <w:r w:rsidRPr="009E5B6D">
        <w:rPr>
          <w:rFonts w:ascii="Times New Roman" w:hAnsi="Times New Roman" w:cs="Times New Roman"/>
          <w:color w:val="auto"/>
          <w:sz w:val="28"/>
          <w:szCs w:val="28"/>
        </w:rPr>
        <w:t xml:space="preserve">педагогов выявили дефицит в </w:t>
      </w:r>
      <w:r w:rsidRPr="009E5B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умении сотрудничать с коллегами. 16% показали 100% владение данным умением.</w:t>
      </w:r>
    </w:p>
    <w:p w:rsidR="000E1C82" w:rsidRPr="009E5B6D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4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26% </w:t>
      </w:r>
      <w:r w:rsidRPr="009E5B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педагогов выявили дефицит </w:t>
      </w: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>умения формировать развивающую среду для обучающихся. Высокий уровень владения показали 20% педагогов.</w:t>
      </w:r>
    </w:p>
    <w:p w:rsidR="000E1C82" w:rsidRPr="009E5B6D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4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27% педагогов </w:t>
      </w: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>не освоили индивидуальный подход к каждому обучающемуся. Высокий уровень использования индивидуального подхода показали 24% педагогов.</w:t>
      </w:r>
    </w:p>
    <w:p w:rsidR="000E1C82" w:rsidRPr="009E5B6D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4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28% </w:t>
      </w: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>педагогов выявили дефицит в умении создавать в классе здоровую среду. Только 4% педагогов владеет данным навыком на высоком уровне.</w:t>
      </w:r>
    </w:p>
    <w:p w:rsidR="000E1C82" w:rsidRPr="00CC69A1" w:rsidRDefault="000E1C82" w:rsidP="000E1C82">
      <w:pPr>
        <w:pStyle w:val="13NormDOC-bul"/>
        <w:spacing w:line="240" w:lineRule="atLeast"/>
        <w:ind w:left="426" w:firstLine="282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Явным дефицитом для 60% педагогов основной школы является ориентация на результат. Педагогов, имеющих высокий показатель ориентации на результат </w:t>
      </w:r>
      <w:r w:rsidRPr="00CC69A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основной школе, нет. Это говорит о недостаточном развитии навыков планирования результатов деятельности и </w:t>
      </w:r>
      <w:proofErr w:type="spellStart"/>
      <w:r w:rsidRPr="00CC69A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критериального</w:t>
      </w:r>
      <w:proofErr w:type="spellEnd"/>
      <w:r w:rsidRPr="00CC69A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их оценивания, выстраивания мониторинга движения к достижению запланированных результатов для своевременного корректирования намеченного плана действий.</w:t>
      </w:r>
    </w:p>
    <w:p w:rsidR="000E1C82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1C82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Выводы: </w:t>
      </w:r>
    </w:p>
    <w:p w:rsidR="000E1C82" w:rsidRPr="009E5B6D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E5B6D">
        <w:rPr>
          <w:rFonts w:ascii="Times New Roman" w:hAnsi="Times New Roman" w:cs="Times New Roman"/>
          <w:sz w:val="28"/>
          <w:szCs w:val="28"/>
        </w:rPr>
        <w:t>езависим</w:t>
      </w:r>
      <w:r>
        <w:rPr>
          <w:rFonts w:ascii="Times New Roman" w:hAnsi="Times New Roman" w:cs="Times New Roman"/>
          <w:sz w:val="28"/>
          <w:szCs w:val="28"/>
        </w:rPr>
        <w:t>ая оценка</w:t>
      </w:r>
      <w:r w:rsidRPr="009E5B6D">
        <w:rPr>
          <w:rFonts w:ascii="Times New Roman" w:hAnsi="Times New Roman" w:cs="Times New Roman"/>
          <w:sz w:val="28"/>
          <w:szCs w:val="28"/>
        </w:rPr>
        <w:t xml:space="preserve"> педагогических компетенций через интенсив «Я У</w:t>
      </w:r>
      <w:r>
        <w:rPr>
          <w:rFonts w:ascii="Times New Roman" w:hAnsi="Times New Roman" w:cs="Times New Roman"/>
          <w:sz w:val="28"/>
          <w:szCs w:val="28"/>
        </w:rPr>
        <w:t>читель» 3.0 на платформе Яндекс показала:</w:t>
      </w:r>
    </w:p>
    <w:p w:rsidR="000E1C82" w:rsidRPr="009E5B6D" w:rsidRDefault="000E1C82" w:rsidP="000E1C82">
      <w:pPr>
        <w:pStyle w:val="13NormDOC-bul"/>
        <w:numPr>
          <w:ilvl w:val="0"/>
          <w:numId w:val="3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Педагоги основной школы МАОУ СОШ № 4 умеют анализировать свои действия.</w:t>
      </w:r>
    </w:p>
    <w:p w:rsidR="000E1C82" w:rsidRPr="009E5B6D" w:rsidRDefault="000E1C82" w:rsidP="000E1C82">
      <w:pPr>
        <w:pStyle w:val="13NormDOC-bul"/>
        <w:numPr>
          <w:ilvl w:val="0"/>
          <w:numId w:val="3"/>
        </w:numPr>
        <w:spacing w:line="240" w:lineRule="atLeast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20% педагогов имеют наивысшие показатели педагогических компетенций и могут быть наставниками по данным умениям.</w:t>
      </w:r>
    </w:p>
    <w:p w:rsidR="000E1C82" w:rsidRPr="009E5B6D" w:rsidRDefault="000E1C82" w:rsidP="000E1C82">
      <w:pPr>
        <w:pStyle w:val="13NormDOC-bul"/>
        <w:numPr>
          <w:ilvl w:val="0"/>
          <w:numId w:val="3"/>
        </w:numPr>
        <w:spacing w:line="240" w:lineRule="atLeast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У педагогов хорошо развиты</w:t>
      </w:r>
      <w:r w:rsidRPr="009E5B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>умения формировать развивающую среду для обучающихся, индивидуальный подход к каждому обучающемуся, умении создавать в классе здоровую среду.</w:t>
      </w:r>
    </w:p>
    <w:p w:rsidR="000E1C82" w:rsidRDefault="000E1C82" w:rsidP="000E1C82">
      <w:pPr>
        <w:pStyle w:val="13NormDOC-bul"/>
        <w:numPr>
          <w:ilvl w:val="0"/>
          <w:numId w:val="3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Умение педагогов сотрудничать с коллегами основной школы на среднем уровне. Возможной причиной этого является преподавания разных предметов в разных классах.</w:t>
      </w:r>
    </w:p>
    <w:p w:rsidR="000E1C82" w:rsidRPr="009E5B6D" w:rsidRDefault="000E1C82" w:rsidP="000E1C82">
      <w:pPr>
        <w:pStyle w:val="13NormDOC-bul"/>
        <w:numPr>
          <w:ilvl w:val="0"/>
          <w:numId w:val="3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Явным дефицитом для 60% педагогов основной школы является ориентация на результат. </w:t>
      </w:r>
    </w:p>
    <w:p w:rsidR="000E1C82" w:rsidRPr="009E5B6D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данных показателей можно сделать вывод, что педагоги обладают необходимыми компетенциями для профессиональной деятельности, что было отражено в результатах анкетирования </w:t>
      </w:r>
      <w:r w:rsidRPr="009E5B6D">
        <w:rPr>
          <w:rFonts w:ascii="Times New Roman" w:hAnsi="Times New Roman" w:cs="Times New Roman"/>
          <w:sz w:val="28"/>
          <w:szCs w:val="28"/>
        </w:rPr>
        <w:t>по материалам В.Д. Шадрикова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тем, педагоги школы </w:t>
      </w:r>
      <w:r>
        <w:rPr>
          <w:rFonts w:ascii="Times New Roman" w:hAnsi="Times New Roman" w:cs="Times New Roman"/>
          <w:color w:val="auto"/>
          <w:sz w:val="28"/>
          <w:szCs w:val="28"/>
        </w:rPr>
        <w:t>не применяют свои умения, т.к. недостаточно ориентированы на результат.</w:t>
      </w:r>
    </w:p>
    <w:p w:rsidR="000E1C82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1C82" w:rsidRPr="009E5B6D" w:rsidRDefault="000E1C82" w:rsidP="000E1C82">
      <w:pPr>
        <w:pStyle w:val="13NormDOC-bul"/>
        <w:spacing w:line="240" w:lineRule="atLeast"/>
        <w:ind w:left="426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Рекомендации:</w:t>
      </w:r>
    </w:p>
    <w:p w:rsidR="000E1C82" w:rsidRPr="009E5B6D" w:rsidRDefault="000E1C82" w:rsidP="000E1C82">
      <w:pPr>
        <w:pStyle w:val="13NormDOC-bul"/>
        <w:numPr>
          <w:ilvl w:val="0"/>
          <w:numId w:val="1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Рекомендовать </w:t>
      </w:r>
      <w:r w:rsidRPr="009E5B6D">
        <w:rPr>
          <w:rFonts w:ascii="Times New Roman" w:eastAsia="Times New Roman" w:hAnsi="Times New Roman" w:cs="Times New Roman"/>
          <w:color w:val="auto"/>
          <w:sz w:val="28"/>
          <w:szCs w:val="28"/>
        </w:rPr>
        <w:t>Сырбачеву Ирину Владимировну, Некрасову Нину Васильевну, Зайцеву Галину Николаевну, Баша Валентину Анатольевну, Азарову Светлану Садофьевну в качестве наставников других педагогов.</w:t>
      </w:r>
    </w:p>
    <w:p w:rsidR="000E1C82" w:rsidRPr="009E5B6D" w:rsidRDefault="000E1C82" w:rsidP="000E1C82">
      <w:pPr>
        <w:pStyle w:val="13NormDOC-bul"/>
        <w:numPr>
          <w:ilvl w:val="0"/>
          <w:numId w:val="1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сотрудничество среди педагогов через взаимопосещение уроков в профессиональных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9E5B6D">
        <w:rPr>
          <w:rFonts w:ascii="Times New Roman" w:hAnsi="Times New Roman" w:cs="Times New Roman"/>
          <w:color w:val="auto"/>
          <w:sz w:val="28"/>
          <w:szCs w:val="28"/>
        </w:rPr>
        <w:t xml:space="preserve"> сообществах.</w:t>
      </w:r>
    </w:p>
    <w:p w:rsidR="000E1C82" w:rsidRPr="009E5B6D" w:rsidRDefault="000E1C82" w:rsidP="000E1C82">
      <w:pPr>
        <w:pStyle w:val="13NormDOC-bul"/>
        <w:numPr>
          <w:ilvl w:val="0"/>
          <w:numId w:val="1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5B6D">
        <w:rPr>
          <w:rFonts w:ascii="Times New Roman" w:hAnsi="Times New Roman" w:cs="Times New Roman"/>
          <w:color w:val="auto"/>
          <w:sz w:val="28"/>
          <w:szCs w:val="28"/>
        </w:rPr>
        <w:t>Организовать деятельность с педагогами, по ориентированию на результат обучающихся через освоение технологии формирующего оценивания.</w:t>
      </w:r>
    </w:p>
    <w:p w:rsidR="000E1C82" w:rsidRPr="009E5B6D" w:rsidRDefault="000E1C82" w:rsidP="000E1C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E1C82" w:rsidRPr="009E5B6D" w:rsidRDefault="000E1C82" w:rsidP="000E1C82">
      <w:pPr>
        <w:pStyle w:val="13NormDOC-bul"/>
        <w:spacing w:line="240" w:lineRule="atLeast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9E5B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D5811B" wp14:editId="4DC6B469">
            <wp:simplePos x="0" y="0"/>
            <wp:positionH relativeFrom="column">
              <wp:posOffset>3807088</wp:posOffset>
            </wp:positionH>
            <wp:positionV relativeFrom="paragraph">
              <wp:posOffset>11430</wp:posOffset>
            </wp:positionV>
            <wp:extent cx="639445" cy="54102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4407" b="65563" l="38508" r="57279">
                                  <a14:backgroundMark x1="51514" y1="49327" x2="51514" y2="49327"/>
                                  <a14:backgroundMark x1="51514" y1="49327" x2="51514" y2="49327"/>
                                </a14:backgroundRemoval>
                              </a14:imgEffect>
                              <a14:imgEffect>
                                <a14:sharpenSoften amount="60000"/>
                              </a14:imgEffect>
                              <a14:imgEffect>
                                <a14:brightnessContrast bright="27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2" t="41763" r="40375" b="31793"/>
                    <a:stretch/>
                  </pic:blipFill>
                  <pic:spPr bwMode="auto">
                    <a:xfrm>
                      <a:off x="0" y="0"/>
                      <a:ext cx="639445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B6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0E1C82" w:rsidRPr="009E5B6D" w:rsidRDefault="000E1C82" w:rsidP="000E1C82">
      <w:pPr>
        <w:pStyle w:val="13NormDOC-bul"/>
        <w:spacing w:line="240" w:lineRule="atLeast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9E5B6D">
        <w:rPr>
          <w:rFonts w:ascii="Times New Roman" w:hAnsi="Times New Roman" w:cs="Times New Roman"/>
          <w:sz w:val="28"/>
          <w:szCs w:val="28"/>
        </w:rPr>
        <w:t>по уч</w:t>
      </w:r>
      <w:r>
        <w:rPr>
          <w:rFonts w:ascii="Times New Roman" w:hAnsi="Times New Roman" w:cs="Times New Roman"/>
          <w:sz w:val="28"/>
          <w:szCs w:val="28"/>
        </w:rPr>
        <w:t xml:space="preserve">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E5B6D">
        <w:rPr>
          <w:rFonts w:ascii="Times New Roman" w:hAnsi="Times New Roman" w:cs="Times New Roman"/>
          <w:sz w:val="28"/>
          <w:szCs w:val="28"/>
        </w:rPr>
        <w:t xml:space="preserve">Л.В. Краюхина </w:t>
      </w:r>
    </w:p>
    <w:p w:rsidR="000E1C82" w:rsidRPr="009E5B6D" w:rsidRDefault="000E1C82" w:rsidP="000E1C82">
      <w:pPr>
        <w:pStyle w:val="13NormDOC-bul"/>
        <w:spacing w:line="240" w:lineRule="atLeast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p w:rsidR="000E1C82" w:rsidRPr="009E5B6D" w:rsidRDefault="000E1C82" w:rsidP="00565631">
      <w:pPr>
        <w:pStyle w:val="13NormDOC-bul"/>
        <w:spacing w:line="240" w:lineRule="atLeast"/>
        <w:ind w:left="127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5B6D">
        <w:rPr>
          <w:rFonts w:ascii="Times New Roman" w:hAnsi="Times New Roman" w:cs="Times New Roman"/>
          <w:sz w:val="28"/>
          <w:szCs w:val="28"/>
        </w:rPr>
        <w:t>29.04.2022г.</w:t>
      </w:r>
    </w:p>
    <w:p w:rsidR="000E1C82" w:rsidRPr="00B43055" w:rsidRDefault="000E1C82" w:rsidP="000E1C82">
      <w:pPr>
        <w:pStyle w:val="13NormDOC-bul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E1C82" w:rsidRPr="00565631" w:rsidRDefault="00565631" w:rsidP="000E1C82">
      <w:pPr>
        <w:spacing w:after="0" w:line="240" w:lineRule="atLeast"/>
        <w:ind w:left="1134" w:right="425"/>
        <w:contextualSpacing/>
        <w:rPr>
          <w:rFonts w:ascii="Garamond" w:hAnsi="Garamond" w:cs="Times New Roman"/>
          <w:i/>
          <w:color w:val="1F3864" w:themeColor="accent5" w:themeShade="80"/>
          <w:sz w:val="28"/>
          <w:szCs w:val="28"/>
        </w:rPr>
      </w:pPr>
      <w:r w:rsidRPr="00565631">
        <w:rPr>
          <w:rFonts w:ascii="Garamond" w:hAnsi="Garamond" w:cs="Times New Roman"/>
          <w:bCs/>
          <w:i/>
          <w:color w:val="1F3864" w:themeColor="accent5" w:themeShade="80"/>
          <w:sz w:val="28"/>
          <w:szCs w:val="28"/>
        </w:rPr>
        <w:t>Рассмотрено на заседании М</w:t>
      </w:r>
      <w:r w:rsidR="000E1C82" w:rsidRPr="00565631">
        <w:rPr>
          <w:rFonts w:ascii="Garamond" w:hAnsi="Garamond" w:cs="Times New Roman"/>
          <w:bCs/>
          <w:i/>
          <w:color w:val="1F3864" w:themeColor="accent5" w:themeShade="80"/>
          <w:sz w:val="28"/>
          <w:szCs w:val="28"/>
        </w:rPr>
        <w:t>етодического совета</w:t>
      </w:r>
      <w:r w:rsidR="000E1C82" w:rsidRPr="00565631">
        <w:rPr>
          <w:rFonts w:ascii="Garamond" w:hAnsi="Garamond" w:cs="Times New Roman"/>
          <w:i/>
          <w:color w:val="1F3864" w:themeColor="accent5" w:themeShade="80"/>
          <w:sz w:val="28"/>
          <w:szCs w:val="28"/>
        </w:rPr>
        <w:t xml:space="preserve"> № 8 от 04.05.2022 года. </w:t>
      </w:r>
    </w:p>
    <w:p w:rsidR="000E1C82" w:rsidRDefault="00565631" w:rsidP="000E1C82">
      <w:pPr>
        <w:rPr>
          <w:rFonts w:ascii="Times New Roman" w:hAnsi="Times New Roman" w:cs="Times New Roman"/>
          <w:sz w:val="24"/>
          <w:szCs w:val="24"/>
        </w:rPr>
      </w:pPr>
      <w:r w:rsidRPr="009E5B6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633CDD" wp14:editId="0222A7E2">
            <wp:simplePos x="0" y="0"/>
            <wp:positionH relativeFrom="column">
              <wp:posOffset>3866815</wp:posOffset>
            </wp:positionH>
            <wp:positionV relativeFrom="paragraph">
              <wp:posOffset>103290</wp:posOffset>
            </wp:positionV>
            <wp:extent cx="639445" cy="54102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4407" b="65563" l="38508" r="57279">
                                  <a14:backgroundMark x1="51514" y1="49327" x2="51514" y2="49327"/>
                                  <a14:backgroundMark x1="51514" y1="49327" x2="51514" y2="49327"/>
                                </a14:backgroundRemoval>
                              </a14:imgEffect>
                              <a14:imgEffect>
                                <a14:sharpenSoften amount="60000"/>
                              </a14:imgEffect>
                              <a14:imgEffect>
                                <a14:brightnessContrast bright="27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2" t="41763" r="40375" b="31793"/>
                    <a:stretch/>
                  </pic:blipFill>
                  <pic:spPr bwMode="auto">
                    <a:xfrm>
                      <a:off x="0" y="0"/>
                      <a:ext cx="639445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4A0" w:rsidRDefault="00B434A0">
      <w:bookmarkStart w:id="0" w:name="_GoBack"/>
      <w:bookmarkEnd w:id="0"/>
    </w:p>
    <w:sectPr w:rsidR="00B4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2CE"/>
    <w:multiLevelType w:val="hybridMultilevel"/>
    <w:tmpl w:val="B144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2E4"/>
    <w:multiLevelType w:val="hybridMultilevel"/>
    <w:tmpl w:val="7654F7EC"/>
    <w:lvl w:ilvl="0" w:tplc="B1C6AE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29673F"/>
    <w:multiLevelType w:val="hybridMultilevel"/>
    <w:tmpl w:val="17D4A6C2"/>
    <w:lvl w:ilvl="0" w:tplc="9C4A3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C3"/>
    <w:rsid w:val="000E1C82"/>
    <w:rsid w:val="00565631"/>
    <w:rsid w:val="006006C3"/>
    <w:rsid w:val="00B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9194"/>
  <w15:chartTrackingRefBased/>
  <w15:docId w15:val="{18772A67-2B6A-4F57-98A2-EA7084B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C82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0E1C82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styleId="a5">
    <w:name w:val="Hyperlink"/>
    <w:basedOn w:val="a0"/>
    <w:uiPriority w:val="99"/>
    <w:unhideWhenUsed/>
    <w:rsid w:val="000E1C82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E1C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disk.yandex.ru/d/NcBhmmWz_ppaQ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56;&#1072;&#1073;&#1086;&#1090;&#1072;!!!\&#1058;&#1077;&#1089;&#1090;&#1080;&#1088;&#1086;&#1074;&#1072;&#1085;&#1080;&#1077;%20&#1091;&#1095;&#1080;&#1090;&#1077;&#1083;&#1077;&#1081;%20&#1071;%20&#1059;&#1095;&#1080;&#1090;&#1077;&#1083;&#1100;%203.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тестирования "Я Учитель 3.0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Лист1!$N$16:$N$22</c:f>
              <c:strCache>
                <c:ptCount val="6"/>
                <c:pt idx="0">
                  <c:v>анализ своих действий</c:v>
                </c:pt>
                <c:pt idx="1">
                  <c:v>ориентация на результат</c:v>
                </c:pt>
                <c:pt idx="2">
                  <c:v>умение сотрудничать с коллегами</c:v>
                </c:pt>
                <c:pt idx="3">
                  <c:v>умение формировать развивающую среду для учеников</c:v>
                </c:pt>
                <c:pt idx="4">
                  <c:v>индивидуальный подход к каждому ученику</c:v>
                </c:pt>
                <c:pt idx="5">
                  <c:v>умение создавать в классе здоровую среду</c:v>
                </c:pt>
              </c:strCache>
            </c:strRef>
          </c:cat>
          <c:val>
            <c:numRef>
              <c:f>Лист1!$O$16:$O$22</c:f>
              <c:numCache>
                <c:formatCode>General</c:formatCode>
                <c:ptCount val="6"/>
                <c:pt idx="0" formatCode="0">
                  <c:v>81.83</c:v>
                </c:pt>
                <c:pt idx="1">
                  <c:v>59</c:v>
                </c:pt>
                <c:pt idx="2">
                  <c:v>68</c:v>
                </c:pt>
                <c:pt idx="3" formatCode="0">
                  <c:v>74</c:v>
                </c:pt>
                <c:pt idx="4" formatCode="0">
                  <c:v>73</c:v>
                </c:pt>
                <c:pt idx="5" formatCode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0-45BB-A5CA-123FA7E1C3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85403360"/>
        <c:axId val="385407936"/>
      </c:barChart>
      <c:catAx>
        <c:axId val="385403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07936"/>
        <c:crosses val="autoZero"/>
        <c:auto val="1"/>
        <c:lblAlgn val="ctr"/>
        <c:lblOffset val="100"/>
        <c:noMultiLvlLbl val="0"/>
      </c:catAx>
      <c:valAx>
        <c:axId val="38540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0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2023-06-03T06:36:00Z</dcterms:created>
  <dcterms:modified xsi:type="dcterms:W3CDTF">2023-06-03T06:38:00Z</dcterms:modified>
</cp:coreProperties>
</file>