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C64" w:rsidRPr="00061C64" w:rsidRDefault="00061C64" w:rsidP="00061C64">
      <w:pPr>
        <w:widowControl w:val="0"/>
        <w:autoSpaceDE w:val="0"/>
        <w:autoSpaceDN w:val="0"/>
        <w:spacing w:after="0" w:line="240" w:lineRule="atLeast"/>
        <w:jc w:val="center"/>
        <w:rPr>
          <w:rFonts w:ascii="Times New Roman" w:eastAsia="Bookman Old Style" w:hAnsi="Times New Roman" w:cs="Times New Roman"/>
          <w:sz w:val="20"/>
          <w:szCs w:val="20"/>
        </w:rPr>
      </w:pPr>
      <w:bookmarkStart w:id="0" w:name="OLE_LINK2"/>
      <w:bookmarkStart w:id="1" w:name="OLE_LINK1"/>
      <w:r w:rsidRPr="00061C64">
        <w:rPr>
          <w:rFonts w:ascii="Times New Roman" w:eastAsia="Bookman Old Style" w:hAnsi="Times New Roman" w:cs="Times New Roman"/>
          <w:sz w:val="20"/>
          <w:szCs w:val="20"/>
          <w:lang w:eastAsia="ru-RU"/>
        </w:rPr>
        <w:t>УПРАВЛЕНИЕ ОБРАЗОВАНИЯ АДМИНИСТРАЦИИ ЧАЙКОВСКОГО ГОРОДСКОГО ОКРУГА</w:t>
      </w:r>
    </w:p>
    <w:p w:rsidR="00061C64" w:rsidRPr="00061C64" w:rsidRDefault="00061C64" w:rsidP="00061C64">
      <w:pPr>
        <w:widowControl w:val="0"/>
        <w:tabs>
          <w:tab w:val="left" w:leader="hyphen" w:pos="1620"/>
          <w:tab w:val="left" w:pos="2160"/>
        </w:tabs>
        <w:autoSpaceDE w:val="0"/>
        <w:autoSpaceDN w:val="0"/>
        <w:spacing w:after="0" w:line="240" w:lineRule="atLeast"/>
        <w:jc w:val="center"/>
        <w:rPr>
          <w:rFonts w:ascii="Times New Roman" w:eastAsia="Bookman Old Style" w:hAnsi="Times New Roman" w:cs="Times New Roman"/>
          <w:sz w:val="20"/>
          <w:szCs w:val="20"/>
          <w:lang w:eastAsia="ru-RU"/>
        </w:rPr>
      </w:pPr>
      <w:r w:rsidRPr="00061C64">
        <w:rPr>
          <w:rFonts w:ascii="Times New Roman" w:eastAsia="Bookman Old Style" w:hAnsi="Times New Roman" w:cs="Times New Roman"/>
          <w:sz w:val="20"/>
          <w:szCs w:val="20"/>
          <w:lang w:eastAsia="ru-RU"/>
        </w:rPr>
        <w:t>МУНИЦИПАЛЬНОЕ АВТОНОМНОЕ ОБЩЕОБРАЗОВАТЕЛЬНОЕ УЧРЕЖДЕНИЕ</w:t>
      </w:r>
    </w:p>
    <w:p w:rsidR="00061C64" w:rsidRPr="00061C64" w:rsidRDefault="00061C64" w:rsidP="00061C64">
      <w:pPr>
        <w:widowControl w:val="0"/>
        <w:autoSpaceDE w:val="0"/>
        <w:autoSpaceDN w:val="0"/>
        <w:spacing w:after="0" w:line="240" w:lineRule="atLeast"/>
        <w:jc w:val="center"/>
        <w:rPr>
          <w:rFonts w:ascii="Times New Roman" w:eastAsia="Bookman Old Style" w:hAnsi="Times New Roman" w:cs="Times New Roman"/>
          <w:sz w:val="20"/>
          <w:szCs w:val="20"/>
          <w:lang w:eastAsia="ru-RU"/>
        </w:rPr>
      </w:pPr>
      <w:r w:rsidRPr="00061C64">
        <w:rPr>
          <w:rFonts w:ascii="Times New Roman" w:eastAsia="Bookman Old Style" w:hAnsi="Times New Roman" w:cs="Times New Roman"/>
          <w:sz w:val="20"/>
          <w:szCs w:val="20"/>
          <w:lang w:eastAsia="ru-RU"/>
        </w:rPr>
        <w:t>«СРЕДНЯЯ ОБЩЕОБРАЗОВАТЕЛЬНАЯ ШКОЛА № 4»</w:t>
      </w:r>
    </w:p>
    <w:p w:rsidR="00061C64" w:rsidRPr="00061C64" w:rsidRDefault="00061C64" w:rsidP="00061C64">
      <w:pPr>
        <w:widowControl w:val="0"/>
        <w:autoSpaceDE w:val="0"/>
        <w:autoSpaceDN w:val="0"/>
        <w:spacing w:after="0" w:line="240" w:lineRule="atLeast"/>
        <w:jc w:val="center"/>
        <w:rPr>
          <w:rFonts w:ascii="Times New Roman" w:eastAsia="Bookman Old Style" w:hAnsi="Times New Roman" w:cs="Times New Roman"/>
          <w:sz w:val="20"/>
          <w:szCs w:val="20"/>
          <w:lang w:eastAsia="ru-RU"/>
        </w:rPr>
      </w:pPr>
    </w:p>
    <w:p w:rsidR="00061C64" w:rsidRPr="00061C64" w:rsidRDefault="00061C64" w:rsidP="00061C64">
      <w:pPr>
        <w:widowControl w:val="0"/>
        <w:autoSpaceDE w:val="0"/>
        <w:autoSpaceDN w:val="0"/>
        <w:spacing w:after="0" w:line="240" w:lineRule="atLeast"/>
        <w:rPr>
          <w:rFonts w:ascii="Times New Roman" w:eastAsia="Bookman Old Style" w:hAnsi="Times New Roman" w:cs="Times New Roman"/>
          <w:sz w:val="20"/>
          <w:szCs w:val="20"/>
          <w:lang w:eastAsia="ru-RU"/>
        </w:rPr>
      </w:pPr>
    </w:p>
    <w:p w:rsidR="00061C64" w:rsidRPr="00061C64" w:rsidRDefault="00061C64" w:rsidP="00061C64">
      <w:pPr>
        <w:widowControl w:val="0"/>
        <w:autoSpaceDE w:val="0"/>
        <w:autoSpaceDN w:val="0"/>
        <w:spacing w:after="0" w:line="240" w:lineRule="atLeast"/>
        <w:jc w:val="center"/>
        <w:rPr>
          <w:rFonts w:ascii="Times New Roman" w:eastAsia="Bookman Old Style" w:hAnsi="Times New Roman" w:cs="Times New Roman"/>
          <w:sz w:val="20"/>
          <w:szCs w:val="20"/>
          <w:lang w:eastAsia="ru-RU"/>
        </w:rPr>
      </w:pPr>
    </w:p>
    <w:p w:rsidR="00061C64" w:rsidRPr="00061C64" w:rsidRDefault="00061C64" w:rsidP="00061C64">
      <w:pPr>
        <w:widowControl w:val="0"/>
        <w:autoSpaceDE w:val="0"/>
        <w:autoSpaceDN w:val="0"/>
        <w:spacing w:after="0" w:line="240" w:lineRule="atLeast"/>
        <w:rPr>
          <w:rFonts w:ascii="Times New Roman" w:eastAsia="Bookman Old Style" w:hAnsi="Times New Roman" w:cs="Times New Roman"/>
          <w:sz w:val="20"/>
          <w:szCs w:val="20"/>
          <w:lang w:eastAsia="ru-RU"/>
        </w:rPr>
      </w:pPr>
      <w:r w:rsidRPr="00061C64">
        <w:rPr>
          <w:rFonts w:ascii="Times New Roman" w:eastAsia="Times New Roman" w:hAnsi="Times New Roman" w:cs="Times New Roman"/>
          <w:noProof/>
          <w:sz w:val="24"/>
          <w:szCs w:val="24"/>
          <w:lang w:eastAsia="ru-RU"/>
        </w:rPr>
        <w:drawing>
          <wp:anchor distT="0" distB="0" distL="114300" distR="114300" simplePos="0" relativeHeight="251656704" behindDoc="1" locked="0" layoutInCell="1" allowOverlap="1" wp14:anchorId="1D4DBC8B" wp14:editId="269E4408">
            <wp:simplePos x="0" y="0"/>
            <wp:positionH relativeFrom="column">
              <wp:posOffset>3983355</wp:posOffset>
            </wp:positionH>
            <wp:positionV relativeFrom="paragraph">
              <wp:posOffset>114935</wp:posOffset>
            </wp:positionV>
            <wp:extent cx="1073150" cy="1078865"/>
            <wp:effectExtent l="0" t="0" r="0" b="6985"/>
            <wp:wrapNone/>
            <wp:docPr id="9" name="Рисунок 8"/>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5" cstate="print">
                      <a:extLst>
                        <a:ext uri="{BEBA8EAE-BF5A-486C-A8C5-ECC9F3942E4B}">
                          <a14:imgProps xmlns:a14="http://schemas.microsoft.com/office/drawing/2010/main">
                            <a14:imgLayer r:embed="rId6">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ru-RU"/>
        </w:rPr>
        <mc:AlternateContent>
          <mc:Choice Requires="wps">
            <w:drawing>
              <wp:anchor distT="0" distB="0" distL="114300" distR="114300" simplePos="0" relativeHeight="251657728" behindDoc="0" locked="0" layoutInCell="1" allowOverlap="1">
                <wp:simplePos x="0" y="0"/>
                <wp:positionH relativeFrom="column">
                  <wp:posOffset>83820</wp:posOffset>
                </wp:positionH>
                <wp:positionV relativeFrom="paragraph">
                  <wp:posOffset>179070</wp:posOffset>
                </wp:positionV>
                <wp:extent cx="1939290" cy="1056005"/>
                <wp:effectExtent l="0" t="0" r="0" b="0"/>
                <wp:wrapNone/>
                <wp:docPr id="13"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9290" cy="1056005"/>
                        </a:xfrm>
                        <a:prstGeom prst="rect">
                          <a:avLst/>
                        </a:prstGeom>
                        <a:solidFill>
                          <a:sysClr val="window" lastClr="FFFFFF"/>
                        </a:solidFill>
                        <a:ln w="6350">
                          <a:noFill/>
                        </a:ln>
                      </wps:spPr>
                      <wps:txbx>
                        <w:txbxContent>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Рассмотрено:</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 xml:space="preserve">на заседании ШМО </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от 29.08.2022 г. № 1</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 xml:space="preserve">руководитель ШМО </w:t>
                            </w:r>
                            <w:r w:rsidR="00D44BB1">
                              <w:rPr>
                                <w:rFonts w:ascii="Times New Roman" w:hAnsi="Times New Roman" w:cs="Times New Roman"/>
                              </w:rPr>
                              <w:t>____</w:t>
                            </w:r>
                            <w:r w:rsidRPr="00D44BB1">
                              <w:rPr>
                                <w:rFonts w:ascii="Times New Roman" w:hAnsi="Times New Roman" w:cs="Times New Roman"/>
                              </w:rPr>
                              <w:t>____/</w:t>
                            </w:r>
                            <w:r w:rsidR="00D44BB1">
                              <w:rPr>
                                <w:rFonts w:ascii="Times New Roman" w:hAnsi="Times New Roman" w:cs="Times New Roman"/>
                              </w:rPr>
                              <w:t xml:space="preserve"> Е.А. Афанасьева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" fillcolor="window" stroked="f" strokeweight=".5pt">
                <v:path arrowok="t"/>
                <v:textbox>
                  <w:txbxContent>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Рассмотрено:</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 xml:space="preserve">на заседании ШМО </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от 29.08.2022 г. № 1</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 xml:space="preserve">руководитель ШМО </w:t>
                      </w:r>
                      <w:r w:rsidR="00D44BB1">
                        <w:rPr>
                          <w:rFonts w:ascii="Times New Roman" w:hAnsi="Times New Roman" w:cs="Times New Roman"/>
                        </w:rPr>
                        <w:t>____</w:t>
                      </w:r>
                      <w:r w:rsidRPr="00D44BB1">
                        <w:rPr>
                          <w:rFonts w:ascii="Times New Roman" w:hAnsi="Times New Roman" w:cs="Times New Roman"/>
                        </w:rPr>
                        <w:t>____/</w:t>
                      </w:r>
                      <w:r w:rsidR="00D44BB1">
                        <w:rPr>
                          <w:rFonts w:ascii="Times New Roman" w:hAnsi="Times New Roman" w:cs="Times New Roman"/>
                        </w:rPr>
                        <w:t xml:space="preserve"> Е.А. Афанасьева</w:t>
                      </w:r>
                    </w:p>
                  </w:txbxContent>
                </v:textbox>
              </v:shape>
            </w:pict>
          </mc:Fallback>
        </mc:AlternateContent>
      </w:r>
      <w:r>
        <w:rPr>
          <w:noProof/>
          <w:lang w:eastAsia="ru-RU"/>
        </w:rPr>
        <mc:AlternateContent>
          <mc:Choice Requires="wps">
            <w:drawing>
              <wp:anchor distT="0" distB="0" distL="114300" distR="114300" simplePos="0" relativeHeight="251658752" behindDoc="0" locked="0" layoutInCell="1" allowOverlap="1">
                <wp:simplePos x="0" y="0"/>
                <wp:positionH relativeFrom="column">
                  <wp:posOffset>2228215</wp:posOffset>
                </wp:positionH>
                <wp:positionV relativeFrom="paragraph">
                  <wp:posOffset>179070</wp:posOffset>
                </wp:positionV>
                <wp:extent cx="1844675" cy="1009015"/>
                <wp:effectExtent l="0" t="0" r="0" b="635"/>
                <wp:wrapNone/>
                <wp:docPr id="12"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4675" cy="1009015"/>
                        </a:xfrm>
                        <a:prstGeom prst="rect">
                          <a:avLst/>
                        </a:prstGeom>
                        <a:noFill/>
                        <a:ln w="6350">
                          <a:noFill/>
                        </a:ln>
                      </wps:spPr>
                      <wps:txbx>
                        <w:txbxContent>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Согласовано:</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на заседании ЭМС</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от 04.05.2022г. № 8</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зам. директора по УВР ________/Л.В. Краюхина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7" type="#_x0000_t202" style="position:absolute;margin-left:175.45pt;margin-top:14.1pt;width:145.25pt;height:79.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" filled="f" stroked="f" strokeweight=".5pt">
                <v:path arrowok="t"/>
                <v:textbox>
                  <w:txbxContent>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Согласовано:</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на заседании ЭМС</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от 04.05.2022г. № 8</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зам. директора по УВР ________/Л.В. Краюхина</w:t>
                      </w:r>
                    </w:p>
                  </w:txbxContent>
                </v:textbox>
              </v:shape>
            </w:pict>
          </mc:Fallback>
        </mc:AlternateContent>
      </w:r>
      <w:r w:rsidRPr="00061C64">
        <w:rPr>
          <w:rFonts w:ascii="Times New Roman" w:eastAsia="Times New Roman" w:hAnsi="Times New Roman" w:cs="Times New Roman"/>
          <w:noProof/>
          <w:sz w:val="24"/>
          <w:szCs w:val="24"/>
          <w:lang w:eastAsia="ru-RU"/>
        </w:rPr>
        <w:drawing>
          <wp:anchor distT="0" distB="0" distL="114300" distR="114300" simplePos="0" relativeHeight="251655680" behindDoc="0" locked="0" layoutInCell="1" allowOverlap="1" wp14:anchorId="1EA06E94" wp14:editId="5FAE7678">
            <wp:simplePos x="0" y="0"/>
            <wp:positionH relativeFrom="column">
              <wp:posOffset>2285365</wp:posOffset>
            </wp:positionH>
            <wp:positionV relativeFrom="paragraph">
              <wp:posOffset>840105</wp:posOffset>
            </wp:positionV>
            <wp:extent cx="408940" cy="346075"/>
            <wp:effectExtent l="0" t="0" r="0" b="0"/>
            <wp:wrapNone/>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u-RU"/>
        </w:rPr>
        <mc:AlternateContent>
          <mc:Choice Requires="wps">
            <w:drawing>
              <wp:anchor distT="0" distB="0" distL="114300" distR="114300" simplePos="0" relativeHeight="251659776" behindDoc="0" locked="0" layoutInCell="1" allowOverlap="1">
                <wp:simplePos x="0" y="0"/>
                <wp:positionH relativeFrom="column">
                  <wp:posOffset>4419600</wp:posOffset>
                </wp:positionH>
                <wp:positionV relativeFrom="paragraph">
                  <wp:posOffset>179070</wp:posOffset>
                </wp:positionV>
                <wp:extent cx="1860550" cy="1008380"/>
                <wp:effectExtent l="0" t="0" r="0" b="0"/>
                <wp:wrapNone/>
                <wp:docPr id="11"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0550" cy="1008380"/>
                        </a:xfrm>
                        <a:prstGeom prst="rect">
                          <a:avLst/>
                        </a:prstGeom>
                        <a:noFill/>
                        <a:ln w="6350">
                          <a:noFill/>
                        </a:ln>
                      </wps:spPr>
                      <wps:txbx>
                        <w:txbxContent>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Утверждено:</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 xml:space="preserve">приказом директора </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МАОУ СОШ № 4</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О.М. Зориной</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от 31.08.2022г. № 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8" type="#_x0000_t202" style="position:absolute;margin-left:348pt;margin-top:14.1pt;width:146.5pt;height:79.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" filled="f" stroked="f" strokeweight=".5pt">
                <v:path arrowok="t"/>
                <v:textbox>
                  <w:txbxContent>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Утверждено:</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 xml:space="preserve">приказом директора </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МАОУ СОШ № 4</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О.М. Зориной</w:t>
                      </w:r>
                    </w:p>
                    <w:p w:rsidR="00061C64" w:rsidRPr="00D44BB1" w:rsidRDefault="00061C64" w:rsidP="00D44BB1">
                      <w:pPr>
                        <w:spacing w:after="0" w:line="240" w:lineRule="atLeast"/>
                        <w:contextualSpacing/>
                        <w:rPr>
                          <w:rFonts w:ascii="Times New Roman" w:hAnsi="Times New Roman" w:cs="Times New Roman"/>
                        </w:rPr>
                      </w:pPr>
                      <w:r w:rsidRPr="00D44BB1">
                        <w:rPr>
                          <w:rFonts w:ascii="Times New Roman" w:hAnsi="Times New Roman" w:cs="Times New Roman"/>
                        </w:rPr>
                        <w:t>от 31.08.2022г. № 335</w:t>
                      </w:r>
                    </w:p>
                  </w:txbxContent>
                </v:textbox>
              </v:shape>
            </w:pict>
          </mc:Fallback>
        </mc:AlternateContent>
      </w:r>
    </w:p>
    <w:p w:rsidR="00061C64" w:rsidRPr="00061C64" w:rsidRDefault="00061C64" w:rsidP="00061C64">
      <w:pPr>
        <w:widowControl w:val="0"/>
        <w:autoSpaceDE w:val="0"/>
        <w:autoSpaceDN w:val="0"/>
        <w:spacing w:after="0" w:line="240" w:lineRule="atLeast"/>
        <w:rPr>
          <w:rFonts w:ascii="Times New Roman" w:eastAsia="Bookman Old Style" w:hAnsi="Times New Roman" w:cs="Times New Roman"/>
          <w:sz w:val="20"/>
          <w:szCs w:val="20"/>
          <w:lang w:eastAsia="ru-RU"/>
        </w:rPr>
      </w:pPr>
    </w:p>
    <w:p w:rsidR="00061C64" w:rsidRPr="00061C64" w:rsidRDefault="00061C64" w:rsidP="00061C64">
      <w:pPr>
        <w:widowControl w:val="0"/>
        <w:autoSpaceDE w:val="0"/>
        <w:autoSpaceDN w:val="0"/>
        <w:spacing w:after="0" w:line="240" w:lineRule="atLeast"/>
        <w:rPr>
          <w:rFonts w:ascii="Times New Roman" w:eastAsia="Bookman Old Style" w:hAnsi="Times New Roman" w:cs="Times New Roman"/>
          <w:sz w:val="20"/>
          <w:szCs w:val="20"/>
          <w:lang w:eastAsia="ru-RU"/>
        </w:rPr>
      </w:pPr>
    </w:p>
    <w:p w:rsidR="00061C64" w:rsidRPr="00061C64" w:rsidRDefault="00061C64" w:rsidP="00061C64">
      <w:pPr>
        <w:widowControl w:val="0"/>
        <w:autoSpaceDE w:val="0"/>
        <w:autoSpaceDN w:val="0"/>
        <w:spacing w:after="0" w:line="240" w:lineRule="atLeast"/>
        <w:rPr>
          <w:rFonts w:ascii="Times New Roman" w:eastAsia="Bookman Old Style" w:hAnsi="Times New Roman" w:cs="Times New Roman"/>
          <w:sz w:val="20"/>
          <w:szCs w:val="20"/>
          <w:lang w:eastAsia="ru-RU"/>
        </w:rPr>
      </w:pPr>
    </w:p>
    <w:p w:rsidR="00061C64" w:rsidRPr="00061C64" w:rsidRDefault="00061C64" w:rsidP="00061C64">
      <w:pPr>
        <w:widowControl w:val="0"/>
        <w:autoSpaceDE w:val="0"/>
        <w:autoSpaceDN w:val="0"/>
        <w:spacing w:after="0" w:line="240" w:lineRule="atLeast"/>
        <w:ind w:right="821"/>
        <w:contextualSpacing/>
        <w:jc w:val="center"/>
        <w:rPr>
          <w:rFonts w:ascii="Times New Roman" w:eastAsia="Bookman Old Style" w:hAnsi="Times New Roman" w:cs="Times New Roman"/>
          <w:color w:val="231F20"/>
          <w:w w:val="90"/>
          <w:sz w:val="32"/>
          <w:lang w:eastAsia="ru-RU"/>
        </w:rPr>
      </w:pPr>
    </w:p>
    <w:p w:rsidR="00061C64" w:rsidRPr="00061C64" w:rsidRDefault="00061C64" w:rsidP="00061C64">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eastAsia="ru-RU"/>
        </w:rPr>
      </w:pPr>
    </w:p>
    <w:p w:rsidR="00061C64" w:rsidRPr="00061C64" w:rsidRDefault="00061C64" w:rsidP="00061C64">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eastAsia="ru-RU"/>
        </w:rPr>
      </w:pPr>
    </w:p>
    <w:p w:rsidR="00061C64" w:rsidRPr="00061C64" w:rsidRDefault="00061C64" w:rsidP="00061C64">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eastAsia="ru-RU"/>
        </w:rPr>
      </w:pPr>
    </w:p>
    <w:p w:rsidR="00061C64" w:rsidRPr="00061C64" w:rsidRDefault="00061C64" w:rsidP="00061C64">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eastAsia="ru-RU"/>
        </w:rPr>
      </w:pPr>
    </w:p>
    <w:p w:rsidR="00061C64" w:rsidRPr="00061C64" w:rsidRDefault="00061C64" w:rsidP="00EE5335">
      <w:pPr>
        <w:widowControl w:val="0"/>
        <w:snapToGrid w:val="0"/>
        <w:spacing w:after="0" w:line="240" w:lineRule="auto"/>
        <w:jc w:val="center"/>
        <w:rPr>
          <w:rFonts w:ascii="Times New Roman" w:eastAsia="Times New Roman" w:hAnsi="Times New Roman" w:cs="Times New Roman"/>
          <w:sz w:val="28"/>
          <w:szCs w:val="28"/>
          <w:lang w:eastAsia="ru-RU"/>
        </w:rPr>
      </w:pPr>
      <w:r w:rsidRPr="00061C64">
        <w:rPr>
          <w:rFonts w:ascii="Times New Roman" w:eastAsia="Times New Roman" w:hAnsi="Times New Roman" w:cs="Times New Roman"/>
          <w:sz w:val="28"/>
          <w:szCs w:val="28"/>
          <w:lang w:eastAsia="ru-RU"/>
        </w:rPr>
        <w:t>РАБОЧАЯ ПРОГРАММА</w:t>
      </w:r>
    </w:p>
    <w:p w:rsidR="00061C64" w:rsidRPr="00061C64" w:rsidRDefault="00EE5335" w:rsidP="00EE5335">
      <w:pPr>
        <w:widowControl w:val="0"/>
        <w:snapToGri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061C64" w:rsidRPr="00061C64">
        <w:rPr>
          <w:rFonts w:ascii="Times New Roman" w:eastAsia="Times New Roman" w:hAnsi="Times New Roman" w:cs="Times New Roman"/>
          <w:sz w:val="28"/>
          <w:szCs w:val="28"/>
          <w:lang w:eastAsia="ru-RU"/>
        </w:rPr>
        <w:t>чебного предмета</w:t>
      </w:r>
    </w:p>
    <w:p w:rsidR="00061C64" w:rsidRPr="00061C64" w:rsidRDefault="00061C64" w:rsidP="00EE5335">
      <w:pPr>
        <w:widowControl w:val="0"/>
        <w:snapToGrid w:val="0"/>
        <w:spacing w:after="0" w:line="240" w:lineRule="auto"/>
        <w:jc w:val="center"/>
        <w:rPr>
          <w:rFonts w:ascii="Times New Roman" w:eastAsia="Times New Roman" w:hAnsi="Times New Roman" w:cs="Times New Roman"/>
          <w:b/>
          <w:sz w:val="28"/>
          <w:szCs w:val="28"/>
          <w:lang w:eastAsia="ru-RU"/>
        </w:rPr>
      </w:pPr>
      <w:r w:rsidRPr="00061C64">
        <w:rPr>
          <w:rFonts w:ascii="Times New Roman" w:eastAsia="Times New Roman" w:hAnsi="Times New Roman" w:cs="Times New Roman"/>
          <w:b/>
          <w:sz w:val="28"/>
          <w:szCs w:val="28"/>
          <w:lang w:eastAsia="ru-RU"/>
        </w:rPr>
        <w:t>«Русский язык»</w:t>
      </w:r>
    </w:p>
    <w:p w:rsidR="00061C64" w:rsidRPr="00061C64" w:rsidRDefault="00061C64" w:rsidP="00EE5335">
      <w:pPr>
        <w:widowControl w:val="0"/>
        <w:snapToGrid w:val="0"/>
        <w:spacing w:after="0" w:line="240" w:lineRule="auto"/>
        <w:jc w:val="center"/>
        <w:rPr>
          <w:rFonts w:ascii="Times New Roman" w:eastAsia="Times New Roman" w:hAnsi="Times New Roman" w:cs="Times New Roman"/>
          <w:sz w:val="28"/>
          <w:szCs w:val="28"/>
          <w:lang w:eastAsia="ru-RU"/>
        </w:rPr>
      </w:pPr>
      <w:r w:rsidRPr="00061C64">
        <w:rPr>
          <w:rFonts w:ascii="Times New Roman" w:eastAsia="Times New Roman" w:hAnsi="Times New Roman" w:cs="Times New Roman"/>
          <w:sz w:val="28"/>
          <w:szCs w:val="28"/>
          <w:lang w:eastAsia="ru-RU"/>
        </w:rPr>
        <w:t xml:space="preserve">для обучающихся </w:t>
      </w:r>
      <w:r>
        <w:rPr>
          <w:rFonts w:ascii="Times New Roman" w:eastAsia="Times New Roman" w:hAnsi="Times New Roman" w:cs="Times New Roman"/>
          <w:sz w:val="28"/>
          <w:szCs w:val="28"/>
          <w:lang w:eastAsia="ru-RU"/>
        </w:rPr>
        <w:t>7</w:t>
      </w:r>
      <w:r w:rsidRPr="00061C64">
        <w:rPr>
          <w:rFonts w:ascii="Times New Roman" w:eastAsia="Times New Roman" w:hAnsi="Times New Roman" w:cs="Times New Roman"/>
          <w:sz w:val="28"/>
          <w:szCs w:val="28"/>
          <w:lang w:eastAsia="ru-RU"/>
        </w:rPr>
        <w:t xml:space="preserve"> классов</w:t>
      </w:r>
    </w:p>
    <w:p w:rsidR="00061C64" w:rsidRPr="00061C64" w:rsidRDefault="00061C64" w:rsidP="00EE5335">
      <w:pPr>
        <w:widowControl w:val="0"/>
        <w:snapToGrid w:val="0"/>
        <w:spacing w:after="0" w:line="240" w:lineRule="auto"/>
        <w:jc w:val="center"/>
        <w:rPr>
          <w:rFonts w:ascii="Times New Roman" w:eastAsia="Times New Roman" w:hAnsi="Times New Roman" w:cs="Times New Roman"/>
          <w:sz w:val="28"/>
          <w:szCs w:val="28"/>
          <w:lang w:eastAsia="ru-RU"/>
        </w:rPr>
      </w:pPr>
      <w:r w:rsidRPr="00061C64">
        <w:rPr>
          <w:rFonts w:ascii="Times New Roman" w:eastAsia="Times New Roman" w:hAnsi="Times New Roman" w:cs="Times New Roman"/>
          <w:sz w:val="28"/>
          <w:szCs w:val="28"/>
          <w:lang w:eastAsia="ru-RU"/>
        </w:rPr>
        <w:t>на 2022-2023 учебный год</w:t>
      </w:r>
    </w:p>
    <w:p w:rsidR="00061C64" w:rsidRPr="00061C64" w:rsidRDefault="00061C64" w:rsidP="00061C64">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360"/>
        <w:jc w:val="center"/>
        <w:rPr>
          <w:rFonts w:ascii="Times New Roman" w:eastAsia="Times New Roman" w:hAnsi="Times New Roman" w:cs="Times New Roman"/>
          <w:sz w:val="32"/>
          <w:szCs w:val="32"/>
          <w:lang w:eastAsia="ru-RU"/>
        </w:rPr>
      </w:pPr>
      <w:bookmarkStart w:id="2" w:name="_GoBack"/>
      <w:bookmarkEnd w:id="2"/>
    </w:p>
    <w:p w:rsidR="00061C64" w:rsidRPr="00061C64" w:rsidRDefault="00061C64" w:rsidP="00061C64">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360"/>
        <w:jc w:val="right"/>
        <w:rPr>
          <w:rFonts w:ascii="Times New Roman" w:eastAsia="Times New Roman" w:hAnsi="Times New Roman" w:cs="Times New Roman"/>
          <w:sz w:val="28"/>
          <w:szCs w:val="28"/>
          <w:lang w:eastAsia="ru-RU"/>
        </w:rPr>
      </w:pPr>
      <w:r w:rsidRPr="00061C64">
        <w:rPr>
          <w:rFonts w:ascii="Times New Roman" w:eastAsia="Times New Roman" w:hAnsi="Times New Roman" w:cs="Times New Roman"/>
          <w:sz w:val="28"/>
          <w:szCs w:val="28"/>
          <w:lang w:eastAsia="ru-RU"/>
        </w:rPr>
        <w:t>Со</w:t>
      </w:r>
      <w:r>
        <w:rPr>
          <w:rFonts w:ascii="Times New Roman" w:eastAsia="Times New Roman" w:hAnsi="Times New Roman" w:cs="Times New Roman"/>
          <w:sz w:val="28"/>
          <w:szCs w:val="28"/>
          <w:lang w:eastAsia="ru-RU"/>
        </w:rPr>
        <w:t>с</w:t>
      </w:r>
      <w:r w:rsidRPr="00061C64">
        <w:rPr>
          <w:rFonts w:ascii="Times New Roman" w:eastAsia="Times New Roman" w:hAnsi="Times New Roman" w:cs="Times New Roman"/>
          <w:sz w:val="28"/>
          <w:szCs w:val="28"/>
          <w:lang w:eastAsia="ru-RU"/>
        </w:rPr>
        <w:t>тавитель:</w:t>
      </w:r>
    </w:p>
    <w:p w:rsidR="00061C64" w:rsidRPr="00061C64" w:rsidRDefault="00061C64" w:rsidP="00061C64">
      <w:pPr>
        <w:widowControl w:val="0"/>
        <w:snapToGrid w:val="0"/>
        <w:spacing w:after="0" w:line="240" w:lineRule="auto"/>
        <w:ind w:left="-360"/>
        <w:jc w:val="right"/>
        <w:rPr>
          <w:rFonts w:ascii="Times New Roman" w:eastAsia="Times New Roman" w:hAnsi="Times New Roman" w:cs="Times New Roman"/>
          <w:sz w:val="28"/>
          <w:szCs w:val="28"/>
          <w:lang w:eastAsia="ru-RU"/>
        </w:rPr>
      </w:pPr>
      <w:r w:rsidRPr="00061C64">
        <w:rPr>
          <w:rFonts w:ascii="Times New Roman" w:eastAsia="Times New Roman" w:hAnsi="Times New Roman" w:cs="Times New Roman"/>
          <w:sz w:val="28"/>
          <w:szCs w:val="28"/>
          <w:lang w:eastAsia="ru-RU"/>
        </w:rPr>
        <w:t>Афанасьева Е.А.,</w:t>
      </w:r>
    </w:p>
    <w:p w:rsidR="00061C64" w:rsidRPr="00061C64" w:rsidRDefault="00061C64" w:rsidP="00061C64">
      <w:pPr>
        <w:widowControl w:val="0"/>
        <w:snapToGrid w:val="0"/>
        <w:spacing w:after="0" w:line="240" w:lineRule="auto"/>
        <w:ind w:left="-360"/>
        <w:jc w:val="right"/>
        <w:rPr>
          <w:rFonts w:ascii="Times New Roman" w:eastAsia="Times New Roman" w:hAnsi="Times New Roman" w:cs="Times New Roman"/>
          <w:sz w:val="32"/>
          <w:szCs w:val="32"/>
          <w:lang w:eastAsia="ru-RU"/>
        </w:rPr>
      </w:pPr>
      <w:r w:rsidRPr="00061C64">
        <w:rPr>
          <w:rFonts w:ascii="Times New Roman" w:eastAsia="Times New Roman" w:hAnsi="Times New Roman" w:cs="Times New Roman"/>
          <w:sz w:val="28"/>
          <w:szCs w:val="28"/>
          <w:lang w:eastAsia="ru-RU"/>
        </w:rPr>
        <w:t>учитель русского языка и литературы</w:t>
      </w: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ind w:left="7371"/>
        <w:rPr>
          <w:rFonts w:ascii="Times New Roman" w:eastAsia="Times New Roman" w:hAnsi="Times New Roman" w:cs="Times New Roman"/>
          <w:sz w:val="32"/>
          <w:szCs w:val="32"/>
          <w:lang w:eastAsia="ru-RU"/>
        </w:rPr>
      </w:pPr>
    </w:p>
    <w:p w:rsidR="00061C64" w:rsidRPr="00061C64" w:rsidRDefault="00061C64" w:rsidP="00061C64">
      <w:pPr>
        <w:widowControl w:val="0"/>
        <w:snapToGrid w:val="0"/>
        <w:spacing w:after="0" w:line="240" w:lineRule="auto"/>
        <w:jc w:val="center"/>
        <w:rPr>
          <w:rFonts w:ascii="Times New Roman" w:eastAsia="Times New Roman" w:hAnsi="Times New Roman" w:cs="Times New Roman"/>
          <w:sz w:val="24"/>
          <w:szCs w:val="24"/>
          <w:lang w:eastAsia="ru-RU"/>
        </w:rPr>
      </w:pPr>
      <w:r w:rsidRPr="00061C64">
        <w:rPr>
          <w:rFonts w:ascii="Times New Roman" w:eastAsia="Times New Roman" w:hAnsi="Times New Roman" w:cs="Times New Roman"/>
          <w:sz w:val="28"/>
          <w:szCs w:val="28"/>
          <w:lang w:eastAsia="ru-RU"/>
        </w:rPr>
        <w:t>Чайковский, 20</w:t>
      </w:r>
      <w:bookmarkEnd w:id="0"/>
      <w:bookmarkEnd w:id="1"/>
      <w:r w:rsidRPr="00061C64">
        <w:rPr>
          <w:rFonts w:ascii="Times New Roman" w:eastAsia="Times New Roman" w:hAnsi="Times New Roman" w:cs="Times New Roman"/>
          <w:sz w:val="28"/>
          <w:szCs w:val="28"/>
          <w:lang w:eastAsia="ru-RU"/>
        </w:rPr>
        <w:t>22</w:t>
      </w:r>
    </w:p>
    <w:p w:rsidR="00C568BE" w:rsidRPr="00C568BE" w:rsidRDefault="00061C64" w:rsidP="00061C64">
      <w:pPr>
        <w:rPr>
          <w:rFonts w:ascii="Calibri" w:eastAsia="Calibri" w:hAnsi="Calibri" w:cs="Times New Roman"/>
        </w:rPr>
      </w:pPr>
      <w:r w:rsidRPr="00061C64">
        <w:rPr>
          <w:rFonts w:ascii="Times New Roman" w:eastAsia="Times New Roman" w:hAnsi="Times New Roman" w:cs="Times New Roman"/>
          <w:b/>
          <w:sz w:val="24"/>
          <w:szCs w:val="24"/>
          <w:lang w:eastAsia="ru-RU"/>
        </w:rPr>
        <w:br w:type="page"/>
      </w:r>
    </w:p>
    <w:p w:rsidR="008F519F" w:rsidRPr="008F519F" w:rsidRDefault="008F519F" w:rsidP="008F519F">
      <w:pPr>
        <w:widowControl w:val="0"/>
        <w:autoSpaceDE w:val="0"/>
        <w:autoSpaceDN w:val="0"/>
        <w:adjustRightInd w:val="0"/>
        <w:spacing w:after="0" w:line="240" w:lineRule="auto"/>
        <w:rPr>
          <w:rFonts w:ascii="Times New Roman" w:eastAsia="Times New Roman" w:hAnsi="Times New Roman" w:cs="Times New Roman"/>
          <w:sz w:val="36"/>
          <w:szCs w:val="36"/>
          <w:lang w:eastAsia="ru-RU"/>
        </w:rPr>
      </w:pPr>
    </w:p>
    <w:p w:rsidR="008F519F" w:rsidRPr="008F519F" w:rsidRDefault="008F519F" w:rsidP="008F519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F519F" w:rsidRPr="008F519F" w:rsidRDefault="008F519F" w:rsidP="008F519F">
      <w:pPr>
        <w:jc w:val="center"/>
        <w:rPr>
          <w:rFonts w:ascii="Times New Roman" w:eastAsia="Times New Roman" w:hAnsi="Times New Roman" w:cs="Times New Roman"/>
          <w:b/>
          <w:bCs/>
          <w:color w:val="000000"/>
          <w:spacing w:val="5"/>
          <w:lang w:eastAsia="ru-RU"/>
        </w:rPr>
      </w:pPr>
      <w:r w:rsidRPr="008F519F">
        <w:rPr>
          <w:rFonts w:ascii="Times New Roman" w:eastAsia="Times New Roman" w:hAnsi="Times New Roman" w:cs="Times New Roman"/>
          <w:b/>
          <w:bCs/>
          <w:color w:val="000000"/>
          <w:spacing w:val="5"/>
          <w:lang w:eastAsia="ru-RU"/>
        </w:rPr>
        <w:t xml:space="preserve">Раздел </w:t>
      </w:r>
      <w:r w:rsidRPr="008F519F">
        <w:rPr>
          <w:rFonts w:ascii="Times New Roman" w:eastAsia="Times New Roman" w:hAnsi="Times New Roman" w:cs="Times New Roman"/>
          <w:b/>
          <w:bCs/>
          <w:color w:val="000000"/>
          <w:spacing w:val="5"/>
          <w:lang w:val="en-US" w:eastAsia="ru-RU"/>
        </w:rPr>
        <w:t>I</w:t>
      </w:r>
      <w:r w:rsidRPr="008F519F">
        <w:rPr>
          <w:rFonts w:ascii="Times New Roman" w:eastAsia="Times New Roman" w:hAnsi="Times New Roman" w:cs="Times New Roman"/>
          <w:b/>
          <w:bCs/>
          <w:color w:val="000000"/>
          <w:spacing w:val="5"/>
          <w:lang w:eastAsia="ru-RU"/>
        </w:rPr>
        <w:t>. Пояснительная записка.</w:t>
      </w:r>
    </w:p>
    <w:p w:rsidR="008F519F" w:rsidRPr="008F519F" w:rsidRDefault="008F519F" w:rsidP="008F519F">
      <w:pPr>
        <w:spacing w:after="0" w:line="360" w:lineRule="auto"/>
        <w:jc w:val="both"/>
        <w:rPr>
          <w:rFonts w:ascii="Times New Roman" w:eastAsia="Times New Roman" w:hAnsi="Times New Roman" w:cs="Times New Roman"/>
          <w:spacing w:val="1"/>
          <w:lang w:eastAsia="ru-RU"/>
        </w:rPr>
      </w:pPr>
      <w:r w:rsidRPr="008F519F">
        <w:rPr>
          <w:rFonts w:ascii="Times New Roman" w:eastAsia="Times New Roman" w:hAnsi="Times New Roman" w:cs="Times New Roman"/>
          <w:b/>
          <w:lang w:eastAsia="ru-RU"/>
        </w:rPr>
        <w:t>Статус документа.</w:t>
      </w:r>
      <w:r w:rsidR="00B63EC8">
        <w:rPr>
          <w:rFonts w:ascii="Times New Roman" w:eastAsia="Times New Roman" w:hAnsi="Times New Roman" w:cs="Times New Roman"/>
          <w:b/>
          <w:lang w:eastAsia="ru-RU"/>
        </w:rPr>
        <w:t xml:space="preserve"> </w:t>
      </w:r>
      <w:r w:rsidRPr="008F519F">
        <w:rPr>
          <w:rFonts w:ascii="Times New Roman" w:eastAsia="Times New Roman" w:hAnsi="Times New Roman" w:cs="Times New Roman"/>
          <w:lang w:eastAsia="ru-RU"/>
        </w:rPr>
        <w:t xml:space="preserve">Рабочая программа по русскому языку для </w:t>
      </w:r>
      <w:r w:rsidRPr="008F519F">
        <w:rPr>
          <w:rFonts w:ascii="Times New Roman" w:eastAsia="Times New Roman" w:hAnsi="Times New Roman" w:cs="Times New Roman"/>
          <w:lang w:val="en-US" w:eastAsia="ru-RU"/>
        </w:rPr>
        <w:t>VII</w:t>
      </w:r>
      <w:r w:rsidRPr="008F519F">
        <w:rPr>
          <w:rFonts w:ascii="Times New Roman" w:eastAsia="Times New Roman" w:hAnsi="Times New Roman" w:cs="Times New Roman"/>
          <w:lang w:eastAsia="ru-RU"/>
        </w:rPr>
        <w:t xml:space="preserve"> класса составлена на </w:t>
      </w:r>
      <w:proofErr w:type="gramStart"/>
      <w:r w:rsidRPr="008F519F">
        <w:rPr>
          <w:rFonts w:ascii="Times New Roman" w:eastAsia="Times New Roman" w:hAnsi="Times New Roman" w:cs="Times New Roman"/>
          <w:lang w:eastAsia="ru-RU"/>
        </w:rPr>
        <w:t>основе  Федерального</w:t>
      </w:r>
      <w:r w:rsidRPr="006242DE">
        <w:rPr>
          <w:rFonts w:ascii="Times New Roman" w:eastAsia="Times New Roman" w:hAnsi="Times New Roman" w:cs="Times New Roman"/>
          <w:lang w:eastAsia="ru-RU"/>
        </w:rPr>
        <w:t>государственного</w:t>
      </w:r>
      <w:proofErr w:type="gramEnd"/>
      <w:r w:rsidRPr="006242DE">
        <w:rPr>
          <w:rFonts w:ascii="Times New Roman" w:eastAsia="Times New Roman" w:hAnsi="Times New Roman" w:cs="Times New Roman"/>
          <w:lang w:eastAsia="ru-RU"/>
        </w:rPr>
        <w:t xml:space="preserve"> </w:t>
      </w:r>
      <w:r w:rsidR="006242DE" w:rsidRPr="006242DE">
        <w:rPr>
          <w:rFonts w:ascii="Times New Roman" w:eastAsia="Times New Roman" w:hAnsi="Times New Roman" w:cs="Times New Roman"/>
          <w:lang w:eastAsia="ru-RU"/>
        </w:rPr>
        <w:t xml:space="preserve">образовательного </w:t>
      </w:r>
      <w:r w:rsidRPr="006242DE">
        <w:rPr>
          <w:rFonts w:ascii="Times New Roman" w:eastAsia="Times New Roman" w:hAnsi="Times New Roman" w:cs="Times New Roman"/>
          <w:lang w:eastAsia="ru-RU"/>
        </w:rPr>
        <w:t>стандарта</w:t>
      </w:r>
      <w:r w:rsidR="006444B4">
        <w:rPr>
          <w:rFonts w:ascii="Times New Roman" w:eastAsia="Times New Roman" w:hAnsi="Times New Roman" w:cs="Times New Roman"/>
          <w:lang w:eastAsia="ru-RU"/>
        </w:rPr>
        <w:t xml:space="preserve"> основного общего образования  </w:t>
      </w:r>
      <w:r w:rsidRPr="008F519F">
        <w:rPr>
          <w:rFonts w:ascii="Times New Roman" w:eastAsia="Times New Roman" w:hAnsi="Times New Roman" w:cs="Times New Roman"/>
          <w:lang w:eastAsia="ru-RU"/>
        </w:rPr>
        <w:t xml:space="preserve">и Рабочей  программы по русскому языку для основной школы (Русский язык. Рабочие программы. Предметная линия учебников Т.А. </w:t>
      </w:r>
      <w:proofErr w:type="spellStart"/>
      <w:r w:rsidRPr="008F519F">
        <w:rPr>
          <w:rFonts w:ascii="Times New Roman" w:eastAsia="Times New Roman" w:hAnsi="Times New Roman" w:cs="Times New Roman"/>
          <w:lang w:eastAsia="ru-RU"/>
        </w:rPr>
        <w:t>Ладыженской</w:t>
      </w:r>
      <w:proofErr w:type="spellEnd"/>
      <w:r w:rsidRPr="008F519F">
        <w:rPr>
          <w:rFonts w:ascii="Times New Roman" w:eastAsia="Times New Roman" w:hAnsi="Times New Roman" w:cs="Times New Roman"/>
          <w:lang w:eastAsia="ru-RU"/>
        </w:rPr>
        <w:t xml:space="preserve">, М.Т. Баранова, Л.А. </w:t>
      </w:r>
      <w:proofErr w:type="spellStart"/>
      <w:r w:rsidRPr="008F519F">
        <w:rPr>
          <w:rFonts w:ascii="Times New Roman" w:eastAsia="Times New Roman" w:hAnsi="Times New Roman" w:cs="Times New Roman"/>
          <w:lang w:eastAsia="ru-RU"/>
        </w:rPr>
        <w:t>Тростенцовой</w:t>
      </w:r>
      <w:proofErr w:type="spellEnd"/>
      <w:r w:rsidRPr="008F519F">
        <w:rPr>
          <w:rFonts w:ascii="Times New Roman" w:eastAsia="Times New Roman" w:hAnsi="Times New Roman" w:cs="Times New Roman"/>
          <w:lang w:eastAsia="ru-RU"/>
        </w:rPr>
        <w:t>. 5-9 классы – М.: Просвещение</w:t>
      </w:r>
      <w:r w:rsidR="00AD1159">
        <w:rPr>
          <w:rFonts w:ascii="Times New Roman" w:eastAsia="Times New Roman" w:hAnsi="Times New Roman" w:cs="Times New Roman"/>
          <w:lang w:eastAsia="ru-RU"/>
        </w:rPr>
        <w:t>, 2019</w:t>
      </w:r>
      <w:r w:rsidRPr="008F519F">
        <w:rPr>
          <w:rFonts w:ascii="Times New Roman" w:eastAsia="Times New Roman" w:hAnsi="Times New Roman" w:cs="Times New Roman"/>
          <w:lang w:eastAsia="ru-RU"/>
        </w:rPr>
        <w:t>.)</w:t>
      </w:r>
    </w:p>
    <w:p w:rsidR="008F519F" w:rsidRDefault="008F519F" w:rsidP="008F519F">
      <w:pPr>
        <w:spacing w:after="0" w:line="360" w:lineRule="auto"/>
        <w:jc w:val="both"/>
        <w:rPr>
          <w:rFonts w:ascii="Times New Roman" w:eastAsia="Times New Roman" w:hAnsi="Times New Roman" w:cs="Times New Roman"/>
          <w:b/>
          <w:lang w:eastAsia="ru-RU"/>
        </w:rPr>
      </w:pPr>
    </w:p>
    <w:p w:rsidR="008F519F" w:rsidRPr="008F519F" w:rsidRDefault="008F519F" w:rsidP="008F519F">
      <w:pPr>
        <w:spacing w:after="0" w:line="360" w:lineRule="auto"/>
        <w:jc w:val="both"/>
        <w:rPr>
          <w:rFonts w:ascii="Times New Roman" w:eastAsia="Times New Roman" w:hAnsi="Times New Roman" w:cs="Times New Roman"/>
          <w:b/>
          <w:lang w:eastAsia="ru-RU"/>
        </w:rPr>
      </w:pPr>
      <w:r w:rsidRPr="008F519F">
        <w:rPr>
          <w:rFonts w:ascii="Times New Roman" w:eastAsia="Times New Roman" w:hAnsi="Times New Roman" w:cs="Times New Roman"/>
          <w:b/>
          <w:lang w:eastAsia="ru-RU"/>
        </w:rPr>
        <w:t xml:space="preserve">Общая характеристика учебного предмета. </w:t>
      </w:r>
      <w:r w:rsidRPr="008F519F">
        <w:rPr>
          <w:rFonts w:ascii="Times New Roman" w:eastAsia="Times New Roman" w:hAnsi="Times New Roman" w:cs="Times New Roman"/>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Русский язык – государственный язык Российской Федерации, средство межнационального общения и консолидации народов России.</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 xml:space="preserve">Содержание обучения русскому языку отобрано и структурировано на основе </w:t>
      </w:r>
      <w:proofErr w:type="spellStart"/>
      <w:r w:rsidRPr="008F519F">
        <w:rPr>
          <w:rFonts w:ascii="Times New Roman" w:eastAsia="Times New Roman" w:hAnsi="Times New Roman" w:cs="Times New Roman"/>
          <w:lang w:eastAsia="ru-RU"/>
        </w:rPr>
        <w:t>компетентностного</w:t>
      </w:r>
      <w:proofErr w:type="spellEnd"/>
      <w:r w:rsidRPr="008F519F">
        <w:rPr>
          <w:rFonts w:ascii="Times New Roman" w:eastAsia="Times New Roman" w:hAnsi="Times New Roman" w:cs="Times New Roman"/>
          <w:lang w:eastAsia="ru-RU"/>
        </w:rPr>
        <w:t xml:space="preserve"> подхода. В соответствии с этим в V</w:t>
      </w:r>
      <w:r w:rsidRPr="008F519F">
        <w:rPr>
          <w:rFonts w:ascii="Times New Roman" w:eastAsia="Times New Roman" w:hAnsi="Times New Roman" w:cs="Times New Roman"/>
          <w:lang w:val="en-US" w:eastAsia="ru-RU"/>
        </w:rPr>
        <w:t>II</w:t>
      </w:r>
      <w:r w:rsidRPr="008F519F">
        <w:rPr>
          <w:rFonts w:ascii="Times New Roman" w:eastAsia="Times New Roman" w:hAnsi="Times New Roman" w:cs="Times New Roman"/>
          <w:lang w:eastAsia="ru-RU"/>
        </w:rPr>
        <w:t xml:space="preserve"> классе формируются и развиваются коммуникативная, языковая, лингвистическая (языковедческая) и </w:t>
      </w:r>
      <w:proofErr w:type="spellStart"/>
      <w:r w:rsidRPr="008F519F">
        <w:rPr>
          <w:rFonts w:ascii="Times New Roman" w:eastAsia="Times New Roman" w:hAnsi="Times New Roman" w:cs="Times New Roman"/>
          <w:lang w:eastAsia="ru-RU"/>
        </w:rPr>
        <w:t>культуроведческая</w:t>
      </w:r>
      <w:proofErr w:type="spellEnd"/>
      <w:r w:rsidRPr="008F519F">
        <w:rPr>
          <w:rFonts w:ascii="Times New Roman" w:eastAsia="Times New Roman" w:hAnsi="Times New Roman" w:cs="Times New Roman"/>
          <w:lang w:eastAsia="ru-RU"/>
        </w:rPr>
        <w:t xml:space="preserve"> компетенции.</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8F519F" w:rsidRPr="008F519F" w:rsidRDefault="008F519F" w:rsidP="008F519F">
      <w:pPr>
        <w:spacing w:after="0" w:line="360" w:lineRule="auto"/>
        <w:jc w:val="both"/>
        <w:rPr>
          <w:rFonts w:ascii="Times New Roman" w:eastAsia="Times New Roman" w:hAnsi="Times New Roman" w:cs="Times New Roman"/>
          <w:lang w:eastAsia="ru-RU"/>
        </w:rPr>
      </w:pPr>
      <w:proofErr w:type="spellStart"/>
      <w:r w:rsidRPr="008F519F">
        <w:rPr>
          <w:rFonts w:ascii="Times New Roman" w:eastAsia="Times New Roman" w:hAnsi="Times New Roman" w:cs="Times New Roman"/>
          <w:lang w:eastAsia="ru-RU"/>
        </w:rPr>
        <w:t>Культуроведческая</w:t>
      </w:r>
      <w:proofErr w:type="spellEnd"/>
      <w:r w:rsidRPr="008F519F">
        <w:rPr>
          <w:rFonts w:ascii="Times New Roman" w:eastAsia="Times New Roman" w:hAnsi="Times New Roman" w:cs="Times New Roman"/>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lastRenderedPageBreak/>
        <w:t xml:space="preserve">Курс русского языка для </w:t>
      </w:r>
      <w:r w:rsidRPr="008F519F">
        <w:rPr>
          <w:rFonts w:ascii="Times New Roman" w:eastAsia="Times New Roman" w:hAnsi="Times New Roman" w:cs="Times New Roman"/>
          <w:lang w:val="en-US" w:eastAsia="ru-RU"/>
        </w:rPr>
        <w:t>VII</w:t>
      </w:r>
      <w:r w:rsidRPr="008F519F">
        <w:rPr>
          <w:rFonts w:ascii="Times New Roman" w:eastAsia="Times New Roman" w:hAnsi="Times New Roman" w:cs="Times New Roman"/>
          <w:lang w:eastAsia="ru-RU"/>
        </w:rPr>
        <w:t xml:space="preserve">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w:t>
      </w:r>
      <w:proofErr w:type="gramStart"/>
      <w:r w:rsidRPr="008F519F">
        <w:rPr>
          <w:rFonts w:ascii="Times New Roman" w:eastAsia="Times New Roman" w:hAnsi="Times New Roman" w:cs="Times New Roman"/>
          <w:lang w:eastAsia="ru-RU"/>
        </w:rPr>
        <w:t>культуру народа</w:t>
      </w:r>
      <w:proofErr w:type="gramEnd"/>
      <w:r w:rsidRPr="008F519F">
        <w:rPr>
          <w:rFonts w:ascii="Times New Roman" w:eastAsia="Times New Roman" w:hAnsi="Times New Roman" w:cs="Times New Roman"/>
          <w:lang w:eastAsia="ru-RU"/>
        </w:rPr>
        <w:t xml:space="preserve"> и обеспечивающие культурно-исторический компонент курса русского языка в целом.</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8F519F" w:rsidRDefault="008F519F" w:rsidP="008F519F">
      <w:pPr>
        <w:spacing w:after="0" w:line="360" w:lineRule="auto"/>
        <w:jc w:val="both"/>
        <w:rPr>
          <w:rFonts w:ascii="Times New Roman" w:eastAsia="Times New Roman" w:hAnsi="Times New Roman" w:cs="Times New Roman"/>
          <w:b/>
          <w:sz w:val="24"/>
          <w:szCs w:val="24"/>
          <w:lang w:eastAsia="ru-RU"/>
        </w:rPr>
      </w:pPr>
    </w:p>
    <w:p w:rsidR="008F519F" w:rsidRPr="008F519F" w:rsidRDefault="008F519F" w:rsidP="008F519F">
      <w:pPr>
        <w:spacing w:after="0" w:line="360" w:lineRule="auto"/>
        <w:jc w:val="both"/>
        <w:rPr>
          <w:rFonts w:ascii="Times New Roman" w:eastAsia="Times New Roman" w:hAnsi="Times New Roman" w:cs="Times New Roman"/>
          <w:u w:val="single"/>
          <w:lang w:eastAsia="ru-RU"/>
        </w:rPr>
      </w:pPr>
      <w:r w:rsidRPr="008F519F">
        <w:rPr>
          <w:rFonts w:ascii="Times New Roman" w:eastAsia="Times New Roman" w:hAnsi="Times New Roman" w:cs="Times New Roman"/>
          <w:b/>
          <w:sz w:val="24"/>
          <w:szCs w:val="24"/>
          <w:lang w:eastAsia="ru-RU"/>
        </w:rPr>
        <w:t>Цели обучения</w:t>
      </w:r>
    </w:p>
    <w:p w:rsid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w:t>
      </w:r>
      <w:r>
        <w:rPr>
          <w:rFonts w:ascii="Times New Roman" w:eastAsia="Times New Roman" w:hAnsi="Times New Roman" w:cs="Times New Roman"/>
          <w:lang w:eastAsia="ru-RU"/>
        </w:rPr>
        <w:t xml:space="preserve"> к нему как к явлению культуры;</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8F519F">
        <w:rPr>
          <w:rFonts w:ascii="Times New Roman" w:eastAsia="Times New Roman" w:hAnsi="Times New Roman" w:cs="Times New Roman"/>
          <w:lang w:eastAsia="ru-RU"/>
        </w:rPr>
        <w:t>общеучебными</w:t>
      </w:r>
      <w:proofErr w:type="spellEnd"/>
      <w:r w:rsidRPr="008F519F">
        <w:rPr>
          <w:rFonts w:ascii="Times New Roman" w:eastAsia="Times New Roman" w:hAnsi="Times New Roman" w:cs="Times New Roman"/>
          <w:lang w:eastAsia="ru-RU"/>
        </w:rPr>
        <w:t xml:space="preserve"> умениями и универсальными учебными действиями, формирование навыков самостоятельной учебной деятельности, самообразования;</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 xml:space="preserve">-освоение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w:t>
      </w:r>
      <w:r w:rsidRPr="008F519F">
        <w:rPr>
          <w:rFonts w:ascii="Times New Roman" w:eastAsia="Times New Roman" w:hAnsi="Times New Roman" w:cs="Times New Roman"/>
          <w:lang w:eastAsia="ru-RU"/>
        </w:rPr>
        <w:lastRenderedPageBreak/>
        <w:t>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8F519F" w:rsidRPr="008F519F" w:rsidRDefault="008F519F" w:rsidP="008F519F">
      <w:pPr>
        <w:spacing w:after="0" w:line="360" w:lineRule="auto"/>
        <w:jc w:val="both"/>
        <w:rPr>
          <w:rFonts w:ascii="Times New Roman" w:eastAsia="Times New Roman" w:hAnsi="Times New Roman" w:cs="Times New Roman"/>
          <w:u w:val="single"/>
          <w:lang w:eastAsia="ru-RU"/>
        </w:rPr>
      </w:pPr>
      <w:r w:rsidRPr="008F519F">
        <w:rPr>
          <w:rFonts w:ascii="Times New Roman" w:eastAsia="Times New Roman" w:hAnsi="Times New Roman" w:cs="Times New Roman"/>
          <w:b/>
          <w:lang w:eastAsia="ru-RU"/>
        </w:rPr>
        <w:t>Общие учебные умения, навыки и способы деятельности.</w:t>
      </w:r>
      <w:r w:rsidRPr="008F519F">
        <w:rPr>
          <w:rFonts w:ascii="Times New Roman" w:eastAsia="Times New Roman" w:hAnsi="Times New Roman" w:cs="Times New Roman"/>
          <w:lang w:eastAsia="ru-RU"/>
        </w:rPr>
        <w:t xml:space="preserve">Направленность курса на интенсивное речевое и интеллектуальное развитие создает условия и для реализации </w:t>
      </w:r>
      <w:proofErr w:type="spellStart"/>
      <w:r w:rsidRPr="008F519F">
        <w:rPr>
          <w:rFonts w:ascii="Times New Roman" w:eastAsia="Times New Roman" w:hAnsi="Times New Roman" w:cs="Times New Roman"/>
          <w:lang w:eastAsia="ru-RU"/>
        </w:rPr>
        <w:t>надпредметной</w:t>
      </w:r>
      <w:proofErr w:type="spellEnd"/>
      <w:r w:rsidRPr="008F519F">
        <w:rPr>
          <w:rFonts w:ascii="Times New Roman" w:eastAsia="Times New Roman" w:hAnsi="Times New Roman" w:cs="Times New Roman"/>
          <w:lang w:eastAsia="ru-RU"/>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8F519F">
        <w:rPr>
          <w:rFonts w:ascii="Times New Roman" w:eastAsia="Times New Roman" w:hAnsi="Times New Roman" w:cs="Times New Roman"/>
          <w:lang w:eastAsia="ru-RU"/>
        </w:rPr>
        <w:t>общеучебные</w:t>
      </w:r>
      <w:proofErr w:type="spellEnd"/>
      <w:r w:rsidRPr="008F519F">
        <w:rPr>
          <w:rFonts w:ascii="Times New Roman" w:eastAsia="Times New Roman" w:hAnsi="Times New Roman" w:cs="Times New Roman"/>
          <w:lang w:eastAsia="ru-RU"/>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w:t>
      </w:r>
      <w:proofErr w:type="spellStart"/>
      <w:r w:rsidRPr="008F519F">
        <w:rPr>
          <w:rFonts w:ascii="Times New Roman" w:eastAsia="Times New Roman" w:hAnsi="Times New Roman" w:cs="Times New Roman"/>
          <w:lang w:eastAsia="ru-RU"/>
        </w:rPr>
        <w:t>общеучебные</w:t>
      </w:r>
      <w:proofErr w:type="spellEnd"/>
      <w:r w:rsidRPr="008F519F">
        <w:rPr>
          <w:rFonts w:ascii="Times New Roman" w:eastAsia="Times New Roman" w:hAnsi="Times New Roman" w:cs="Times New Roman"/>
          <w:lang w:eastAsia="ru-RU"/>
        </w:rPr>
        <w:t xml:space="preserve">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организационные (умение формулировать цель деятельности, планировать ее, осуществлять самоконтроль, самооценку, </w:t>
      </w:r>
      <w:proofErr w:type="spellStart"/>
      <w:r w:rsidRPr="008F519F">
        <w:rPr>
          <w:rFonts w:ascii="Times New Roman" w:eastAsia="Times New Roman" w:hAnsi="Times New Roman" w:cs="Times New Roman"/>
          <w:lang w:eastAsia="ru-RU"/>
        </w:rPr>
        <w:t>самокоррекцию</w:t>
      </w:r>
      <w:proofErr w:type="spellEnd"/>
      <w:r w:rsidRPr="008F519F">
        <w:rPr>
          <w:rFonts w:ascii="Times New Roman" w:eastAsia="Times New Roman" w:hAnsi="Times New Roman" w:cs="Times New Roman"/>
          <w:lang w:eastAsia="ru-RU"/>
        </w:rPr>
        <w:t xml:space="preserve">). </w:t>
      </w:r>
    </w:p>
    <w:p w:rsidR="008F519F" w:rsidRPr="008F519F" w:rsidRDefault="008F519F" w:rsidP="008F519F">
      <w:pPr>
        <w:spacing w:after="0" w:line="360" w:lineRule="auto"/>
        <w:jc w:val="both"/>
        <w:rPr>
          <w:rFonts w:ascii="Times New Roman" w:eastAsia="Times New Roman" w:hAnsi="Times New Roman" w:cs="Times New Roman"/>
          <w:b/>
          <w:lang w:eastAsia="ru-RU"/>
        </w:rPr>
      </w:pPr>
    </w:p>
    <w:p w:rsidR="008F519F" w:rsidRPr="008F519F" w:rsidRDefault="008F519F" w:rsidP="008F519F">
      <w:pPr>
        <w:jc w:val="center"/>
        <w:rPr>
          <w:rFonts w:ascii="Times New Roman" w:eastAsia="Times New Roman" w:hAnsi="Times New Roman" w:cs="Times New Roman"/>
          <w:b/>
          <w:lang w:eastAsia="ru-RU"/>
        </w:rPr>
      </w:pPr>
      <w:r w:rsidRPr="008F519F">
        <w:rPr>
          <w:rFonts w:ascii="Times New Roman" w:eastAsia="Times New Roman" w:hAnsi="Times New Roman" w:cs="Times New Roman"/>
          <w:b/>
          <w:lang w:eastAsia="ru-RU"/>
        </w:rPr>
        <w:br w:type="page"/>
      </w:r>
      <w:r w:rsidR="00911E84">
        <w:rPr>
          <w:rFonts w:ascii="Times New Roman" w:eastAsia="Times New Roman" w:hAnsi="Times New Roman" w:cs="Times New Roman"/>
          <w:b/>
          <w:lang w:eastAsia="ru-RU"/>
        </w:rPr>
        <w:lastRenderedPageBreak/>
        <w:t>Предполагаемые р</w:t>
      </w:r>
      <w:r w:rsidRPr="008F519F">
        <w:rPr>
          <w:rFonts w:ascii="Times New Roman" w:eastAsia="Times New Roman" w:hAnsi="Times New Roman" w:cs="Times New Roman"/>
          <w:b/>
          <w:lang w:eastAsia="ru-RU"/>
        </w:rPr>
        <w:t>езультаты обучения</w:t>
      </w:r>
    </w:p>
    <w:tbl>
      <w:tblPr>
        <w:tblStyle w:val="a4"/>
        <w:tblW w:w="0" w:type="auto"/>
        <w:tblLayout w:type="fixed"/>
        <w:tblLook w:val="04A0" w:firstRow="1" w:lastRow="0" w:firstColumn="1" w:lastColumn="0" w:noHBand="0" w:noVBand="1"/>
      </w:tblPr>
      <w:tblGrid>
        <w:gridCol w:w="1526"/>
        <w:gridCol w:w="14084"/>
      </w:tblGrid>
      <w:tr w:rsidR="008F519F" w:rsidRPr="008F519F" w:rsidTr="008F519F">
        <w:tc>
          <w:tcPr>
            <w:tcW w:w="1526" w:type="dxa"/>
          </w:tcPr>
          <w:p w:rsidR="008F519F" w:rsidRPr="008F519F" w:rsidRDefault="008F519F" w:rsidP="008F519F">
            <w:pPr>
              <w:spacing w:line="360" w:lineRule="auto"/>
              <w:jc w:val="both"/>
              <w:rPr>
                <w:b/>
              </w:rPr>
            </w:pPr>
            <w:r w:rsidRPr="008F519F">
              <w:rPr>
                <w:b/>
              </w:rPr>
              <w:t>Личностные</w:t>
            </w:r>
          </w:p>
        </w:tc>
        <w:tc>
          <w:tcPr>
            <w:tcW w:w="14084" w:type="dxa"/>
          </w:tcPr>
          <w:p w:rsidR="008F519F" w:rsidRPr="008F519F" w:rsidRDefault="008F519F" w:rsidP="008F519F">
            <w:pPr>
              <w:spacing w:line="360" w:lineRule="auto"/>
              <w:jc w:val="both"/>
            </w:pPr>
            <w:r w:rsidRPr="008F519F">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8F519F" w:rsidRPr="008F519F" w:rsidRDefault="008F519F" w:rsidP="008F519F">
            <w:pPr>
              <w:spacing w:line="360" w:lineRule="auto"/>
              <w:jc w:val="both"/>
            </w:pPr>
            <w:r w:rsidRPr="008F519F">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8F519F" w:rsidRPr="008F519F" w:rsidRDefault="008F519F" w:rsidP="008F519F">
            <w:pPr>
              <w:spacing w:line="360" w:lineRule="auto"/>
              <w:jc w:val="both"/>
            </w:pPr>
            <w:r w:rsidRPr="008F519F">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8F519F" w:rsidRPr="008F519F" w:rsidTr="008F519F">
        <w:tc>
          <w:tcPr>
            <w:tcW w:w="1526" w:type="dxa"/>
          </w:tcPr>
          <w:p w:rsidR="008F519F" w:rsidRPr="008F519F" w:rsidRDefault="008F519F" w:rsidP="008F519F">
            <w:pPr>
              <w:spacing w:line="360" w:lineRule="auto"/>
              <w:jc w:val="both"/>
              <w:rPr>
                <w:b/>
              </w:rPr>
            </w:pPr>
            <w:r w:rsidRPr="008F519F">
              <w:rPr>
                <w:b/>
              </w:rPr>
              <w:t>Метапредметные</w:t>
            </w:r>
          </w:p>
        </w:tc>
        <w:tc>
          <w:tcPr>
            <w:tcW w:w="14084" w:type="dxa"/>
          </w:tcPr>
          <w:p w:rsidR="008F519F" w:rsidRPr="008F519F" w:rsidRDefault="008F519F" w:rsidP="008F519F">
            <w:pPr>
              <w:spacing w:line="360" w:lineRule="auto"/>
              <w:jc w:val="both"/>
            </w:pPr>
            <w:r w:rsidRPr="008F519F">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8F519F" w:rsidRPr="008F519F" w:rsidRDefault="008F519F" w:rsidP="008F519F">
            <w:pPr>
              <w:spacing w:line="360" w:lineRule="auto"/>
              <w:jc w:val="both"/>
            </w:pPr>
            <w:r w:rsidRPr="008F519F">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w:t>
            </w:r>
            <w:proofErr w:type="spellStart"/>
            <w:r w:rsidRPr="008F519F">
              <w:t>межпредметном</w:t>
            </w:r>
            <w:proofErr w:type="spellEnd"/>
            <w:r w:rsidRPr="008F519F">
              <w:t xml:space="preserve"> уровне;</w:t>
            </w:r>
          </w:p>
          <w:p w:rsidR="008F519F" w:rsidRPr="008F519F" w:rsidRDefault="008F519F" w:rsidP="008F519F">
            <w:pPr>
              <w:spacing w:line="360" w:lineRule="auto"/>
              <w:jc w:val="both"/>
            </w:pPr>
            <w:r w:rsidRPr="008F519F">
              <w:t>3) коммуникативно целесообразное взаимодействие с другими людьми в процессе речевого общения.</w:t>
            </w:r>
          </w:p>
        </w:tc>
      </w:tr>
      <w:tr w:rsidR="008F519F" w:rsidRPr="008F519F" w:rsidTr="008F519F">
        <w:tc>
          <w:tcPr>
            <w:tcW w:w="1526" w:type="dxa"/>
          </w:tcPr>
          <w:p w:rsidR="008F519F" w:rsidRPr="008F519F" w:rsidRDefault="008F519F" w:rsidP="008F519F">
            <w:pPr>
              <w:spacing w:line="360" w:lineRule="auto"/>
              <w:jc w:val="both"/>
              <w:rPr>
                <w:b/>
              </w:rPr>
            </w:pPr>
            <w:r w:rsidRPr="008F519F">
              <w:rPr>
                <w:b/>
              </w:rPr>
              <w:t>Предметные</w:t>
            </w:r>
          </w:p>
        </w:tc>
        <w:tc>
          <w:tcPr>
            <w:tcW w:w="14084" w:type="dxa"/>
          </w:tcPr>
          <w:p w:rsidR="008F519F" w:rsidRPr="008F519F" w:rsidRDefault="008F519F" w:rsidP="008F519F">
            <w:pPr>
              <w:spacing w:line="360" w:lineRule="auto"/>
              <w:jc w:val="both"/>
            </w:pPr>
            <w:r w:rsidRPr="008F519F">
              <w:t>1) представление об основных функциях языка, о роли родного языка в жизни человека и общества;</w:t>
            </w:r>
          </w:p>
          <w:p w:rsidR="008F519F" w:rsidRPr="008F519F" w:rsidRDefault="008F519F" w:rsidP="008F519F">
            <w:pPr>
              <w:spacing w:line="360" w:lineRule="auto"/>
              <w:jc w:val="both"/>
            </w:pPr>
            <w:r w:rsidRPr="008F519F">
              <w:t>2) понимание места родного языка в системе гуманитарных наук и его роли в образовании в целом;</w:t>
            </w:r>
          </w:p>
          <w:p w:rsidR="008F519F" w:rsidRPr="008F519F" w:rsidRDefault="008F519F" w:rsidP="008F519F">
            <w:pPr>
              <w:spacing w:line="360" w:lineRule="auto"/>
              <w:jc w:val="both"/>
            </w:pPr>
            <w:r w:rsidRPr="008F519F">
              <w:t>3) усвоение основ научных знаний о родном языке;</w:t>
            </w:r>
          </w:p>
          <w:p w:rsidR="008F519F" w:rsidRPr="008F519F" w:rsidRDefault="008F519F" w:rsidP="008F519F">
            <w:pPr>
              <w:spacing w:line="360" w:lineRule="auto"/>
              <w:jc w:val="both"/>
            </w:pPr>
            <w:r w:rsidRPr="008F519F">
              <w:t>4) освоение базовых понятий лингвистики;</w:t>
            </w:r>
          </w:p>
          <w:p w:rsidR="008F519F" w:rsidRPr="008F519F" w:rsidRDefault="008F519F" w:rsidP="008F519F">
            <w:pPr>
              <w:spacing w:line="360" w:lineRule="auto"/>
              <w:jc w:val="both"/>
            </w:pPr>
            <w:r w:rsidRPr="008F519F">
              <w:t>5) освоение основными стилистическими ресурсами лексики фразеологии русского языка;</w:t>
            </w:r>
          </w:p>
          <w:p w:rsidR="008F519F" w:rsidRPr="008F519F" w:rsidRDefault="008F519F" w:rsidP="008F519F">
            <w:pPr>
              <w:spacing w:line="360" w:lineRule="auto"/>
              <w:jc w:val="both"/>
            </w:pPr>
            <w:r w:rsidRPr="008F519F">
              <w:t>6) опознавание и анализ основных единиц языка;</w:t>
            </w:r>
          </w:p>
          <w:p w:rsidR="008F519F" w:rsidRPr="008F519F" w:rsidRDefault="008F519F" w:rsidP="008F519F">
            <w:pPr>
              <w:spacing w:line="360" w:lineRule="auto"/>
              <w:jc w:val="both"/>
            </w:pPr>
            <w:r w:rsidRPr="008F519F">
              <w:t>7) проведение различных видов анализа слова</w:t>
            </w:r>
          </w:p>
          <w:p w:rsidR="008F519F" w:rsidRPr="008F519F" w:rsidRDefault="008F519F" w:rsidP="008F519F">
            <w:pPr>
              <w:spacing w:line="360" w:lineRule="auto"/>
              <w:jc w:val="both"/>
            </w:pPr>
            <w:r w:rsidRPr="008F519F">
              <w:t>8) понимание коммуникативно-эстетических возможностей лексической и грамматической синонимии и использование их в собственной речевой практике;осознание эстетической функции родного языка.</w:t>
            </w:r>
          </w:p>
        </w:tc>
      </w:tr>
    </w:tbl>
    <w:p w:rsidR="008F519F" w:rsidRPr="008F519F" w:rsidRDefault="008F519F" w:rsidP="008F519F">
      <w:pPr>
        <w:spacing w:after="0" w:line="360" w:lineRule="auto"/>
        <w:jc w:val="both"/>
        <w:rPr>
          <w:rFonts w:ascii="Times New Roman" w:eastAsia="Times New Roman" w:hAnsi="Times New Roman" w:cs="Times New Roman"/>
          <w:b/>
          <w:lang w:eastAsia="ru-RU"/>
        </w:rPr>
      </w:pP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b/>
          <w:bCs/>
          <w:spacing w:val="-1"/>
          <w:lang w:eastAsia="ru-RU"/>
        </w:rPr>
        <w:t xml:space="preserve">Место предмета «Русский язык» </w:t>
      </w:r>
      <w:r w:rsidRPr="008F519F">
        <w:rPr>
          <w:rFonts w:ascii="Times New Roman" w:eastAsia="Times New Roman" w:hAnsi="Times New Roman" w:cs="Times New Roman"/>
          <w:lang w:eastAsia="ru-RU"/>
        </w:rPr>
        <w:t>в Базисном учебном плане</w:t>
      </w:r>
      <w:r w:rsidRPr="008F519F">
        <w:rPr>
          <w:rFonts w:ascii="Times New Roman" w:eastAsia="Times New Roman" w:hAnsi="Times New Roman" w:cs="Times New Roman"/>
          <w:bCs/>
          <w:spacing w:val="-1"/>
          <w:lang w:eastAsia="ru-RU"/>
        </w:rPr>
        <w:t>:</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b/>
          <w:bCs/>
          <w:spacing w:val="-8"/>
          <w:lang w:eastAsia="ru-RU"/>
        </w:rPr>
        <w:t xml:space="preserve">В год – </w:t>
      </w:r>
      <w:r w:rsidR="00D75A70">
        <w:rPr>
          <w:rFonts w:ascii="Times New Roman" w:eastAsia="Times New Roman" w:hAnsi="Times New Roman" w:cs="Times New Roman"/>
          <w:spacing w:val="-8"/>
          <w:lang w:eastAsia="ru-RU"/>
        </w:rPr>
        <w:t>136</w:t>
      </w:r>
      <w:r w:rsidRPr="008F519F">
        <w:rPr>
          <w:rFonts w:ascii="Times New Roman" w:eastAsia="Times New Roman" w:hAnsi="Times New Roman" w:cs="Times New Roman"/>
          <w:spacing w:val="-8"/>
          <w:lang w:eastAsia="ru-RU"/>
        </w:rPr>
        <w:t xml:space="preserve"> ч.</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b/>
          <w:bCs/>
          <w:spacing w:val="-8"/>
          <w:lang w:eastAsia="ru-RU"/>
        </w:rPr>
        <w:t xml:space="preserve">В неделю - </w:t>
      </w:r>
      <w:r w:rsidRPr="008F519F">
        <w:rPr>
          <w:rFonts w:ascii="Times New Roman" w:eastAsia="Times New Roman" w:hAnsi="Times New Roman" w:cs="Times New Roman"/>
          <w:bCs/>
          <w:spacing w:val="-8"/>
          <w:lang w:eastAsia="ru-RU"/>
        </w:rPr>
        <w:t>4 ч.</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b/>
          <w:bCs/>
          <w:spacing w:val="-4"/>
          <w:lang w:eastAsia="ru-RU"/>
        </w:rPr>
        <w:t>Развитие речи -</w:t>
      </w:r>
      <w:r w:rsidRPr="008F519F">
        <w:rPr>
          <w:rFonts w:ascii="Times New Roman" w:eastAsia="Times New Roman" w:hAnsi="Times New Roman" w:cs="Times New Roman"/>
          <w:bCs/>
          <w:spacing w:val="-4"/>
          <w:lang w:eastAsia="ru-RU"/>
        </w:rPr>
        <w:t>18 ч.</w:t>
      </w:r>
    </w:p>
    <w:p w:rsidR="00911E84" w:rsidRPr="00911E84" w:rsidRDefault="00911E84" w:rsidP="008F519F">
      <w:pPr>
        <w:spacing w:after="0" w:line="360" w:lineRule="auto"/>
        <w:jc w:val="both"/>
        <w:rPr>
          <w:rFonts w:ascii="Times New Roman" w:eastAsia="Times New Roman" w:hAnsi="Times New Roman" w:cs="Times New Roman"/>
          <w:bCs/>
          <w:spacing w:val="-6"/>
          <w:lang w:eastAsia="ru-RU"/>
        </w:rPr>
      </w:pPr>
      <w:r>
        <w:rPr>
          <w:rFonts w:ascii="Times New Roman" w:eastAsia="Times New Roman" w:hAnsi="Times New Roman" w:cs="Times New Roman"/>
          <w:b/>
          <w:bCs/>
          <w:spacing w:val="-6"/>
          <w:lang w:eastAsia="ru-RU"/>
        </w:rPr>
        <w:t>Обучение по учебнику</w:t>
      </w:r>
      <w:r>
        <w:rPr>
          <w:rFonts w:ascii="Times New Roman" w:eastAsia="Times New Roman" w:hAnsi="Times New Roman" w:cs="Times New Roman"/>
          <w:bCs/>
          <w:spacing w:val="-6"/>
          <w:lang w:eastAsia="ru-RU"/>
        </w:rPr>
        <w:t xml:space="preserve"> «Русский язык.7 класс» (</w:t>
      </w:r>
      <w:proofErr w:type="spellStart"/>
      <w:r>
        <w:rPr>
          <w:rFonts w:ascii="Times New Roman" w:eastAsia="Times New Roman" w:hAnsi="Times New Roman" w:cs="Times New Roman"/>
          <w:bCs/>
          <w:spacing w:val="-6"/>
          <w:lang w:eastAsia="ru-RU"/>
        </w:rPr>
        <w:t>М.Т.Баранов</w:t>
      </w:r>
      <w:proofErr w:type="spellEnd"/>
      <w:r>
        <w:rPr>
          <w:rFonts w:ascii="Times New Roman" w:eastAsia="Times New Roman" w:hAnsi="Times New Roman" w:cs="Times New Roman"/>
          <w:bCs/>
          <w:spacing w:val="-6"/>
          <w:lang w:eastAsia="ru-RU"/>
        </w:rPr>
        <w:t xml:space="preserve">, </w:t>
      </w:r>
      <w:proofErr w:type="spellStart"/>
      <w:r>
        <w:rPr>
          <w:rFonts w:ascii="Times New Roman" w:eastAsia="Times New Roman" w:hAnsi="Times New Roman" w:cs="Times New Roman"/>
          <w:bCs/>
          <w:spacing w:val="-6"/>
          <w:lang w:eastAsia="ru-RU"/>
        </w:rPr>
        <w:t>Т.А.Ладыженская</w:t>
      </w:r>
      <w:proofErr w:type="spellEnd"/>
      <w:r>
        <w:rPr>
          <w:rFonts w:ascii="Times New Roman" w:eastAsia="Times New Roman" w:hAnsi="Times New Roman" w:cs="Times New Roman"/>
          <w:bCs/>
          <w:spacing w:val="-6"/>
          <w:lang w:eastAsia="ru-RU"/>
        </w:rPr>
        <w:t xml:space="preserve">, </w:t>
      </w:r>
      <w:proofErr w:type="spellStart"/>
      <w:r>
        <w:rPr>
          <w:rFonts w:ascii="Times New Roman" w:eastAsia="Times New Roman" w:hAnsi="Times New Roman" w:cs="Times New Roman"/>
          <w:bCs/>
          <w:spacing w:val="-6"/>
          <w:lang w:eastAsia="ru-RU"/>
        </w:rPr>
        <w:t>Л.А.Тростенцо</w:t>
      </w:r>
      <w:r w:rsidR="00AD1159">
        <w:rPr>
          <w:rFonts w:ascii="Times New Roman" w:eastAsia="Times New Roman" w:hAnsi="Times New Roman" w:cs="Times New Roman"/>
          <w:bCs/>
          <w:spacing w:val="-6"/>
          <w:lang w:eastAsia="ru-RU"/>
        </w:rPr>
        <w:t>ва</w:t>
      </w:r>
      <w:proofErr w:type="spellEnd"/>
      <w:r w:rsidR="00AD1159">
        <w:rPr>
          <w:rFonts w:ascii="Times New Roman" w:eastAsia="Times New Roman" w:hAnsi="Times New Roman" w:cs="Times New Roman"/>
          <w:bCs/>
          <w:spacing w:val="-6"/>
          <w:lang w:eastAsia="ru-RU"/>
        </w:rPr>
        <w:t xml:space="preserve"> и др.)- М., Просвещение, 2019</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b/>
          <w:bCs/>
          <w:spacing w:val="-3"/>
          <w:lang w:eastAsia="ru-RU"/>
        </w:rPr>
        <w:t>Материально - техническое обеспечение:</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lang w:eastAsia="ru-RU"/>
        </w:rPr>
        <w:t>- Т</w:t>
      </w:r>
      <w:r w:rsidRPr="008F519F">
        <w:rPr>
          <w:rFonts w:ascii="Times New Roman" w:eastAsia="Times New Roman" w:hAnsi="Times New Roman" w:cs="Times New Roman"/>
          <w:spacing w:val="2"/>
          <w:lang w:eastAsia="ru-RU"/>
        </w:rPr>
        <w:t>аблицы по основным темам курса русского языка;</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spacing w:val="-3"/>
          <w:lang w:eastAsia="ru-RU"/>
        </w:rPr>
        <w:t>- Интернет ресурсы;</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spacing w:val="-5"/>
          <w:lang w:eastAsia="ru-RU"/>
        </w:rPr>
        <w:t>- Цифровые образовательные ресурсы;</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spacing w:val="5"/>
          <w:lang w:eastAsia="ru-RU"/>
        </w:rPr>
        <w:t>- Тесты.</w:t>
      </w:r>
    </w:p>
    <w:p w:rsidR="008F519F" w:rsidRPr="008F519F" w:rsidRDefault="008F519F" w:rsidP="008F519F">
      <w:pPr>
        <w:spacing w:after="0" w:line="360" w:lineRule="auto"/>
        <w:jc w:val="both"/>
        <w:rPr>
          <w:rFonts w:ascii="Times New Roman" w:eastAsia="Times New Roman" w:hAnsi="Times New Roman" w:cs="Times New Roman"/>
          <w:lang w:eastAsia="ru-RU"/>
        </w:rPr>
      </w:pPr>
      <w:r w:rsidRPr="008F519F">
        <w:rPr>
          <w:rFonts w:ascii="Times New Roman" w:eastAsia="Times New Roman" w:hAnsi="Times New Roman" w:cs="Times New Roman"/>
          <w:b/>
          <w:bCs/>
          <w:spacing w:val="-1"/>
          <w:lang w:eastAsia="ru-RU"/>
        </w:rPr>
        <w:t xml:space="preserve">Организация текущего и промежуточного контроля </w:t>
      </w:r>
      <w:proofErr w:type="spellStart"/>
      <w:proofErr w:type="gramStart"/>
      <w:r w:rsidRPr="008F519F">
        <w:rPr>
          <w:rFonts w:ascii="Times New Roman" w:eastAsia="Times New Roman" w:hAnsi="Times New Roman" w:cs="Times New Roman"/>
          <w:b/>
          <w:bCs/>
          <w:spacing w:val="-1"/>
          <w:lang w:eastAsia="ru-RU"/>
        </w:rPr>
        <w:t>знаний.</w:t>
      </w:r>
      <w:r w:rsidRPr="008F519F">
        <w:rPr>
          <w:rFonts w:ascii="Times New Roman" w:eastAsia="Times New Roman" w:hAnsi="Times New Roman" w:cs="Times New Roman"/>
          <w:spacing w:val="2"/>
          <w:lang w:eastAsia="ru-RU"/>
        </w:rPr>
        <w:t>Организация</w:t>
      </w:r>
      <w:proofErr w:type="spellEnd"/>
      <w:proofErr w:type="gramEnd"/>
      <w:r w:rsidRPr="008F519F">
        <w:rPr>
          <w:rFonts w:ascii="Times New Roman" w:eastAsia="Times New Roman" w:hAnsi="Times New Roman" w:cs="Times New Roman"/>
          <w:spacing w:val="2"/>
          <w:lang w:eastAsia="ru-RU"/>
        </w:rPr>
        <w:t xml:space="preserve"> текущего и промежуточного контроля знаний проводится в каждой теме, в каждом </w:t>
      </w:r>
      <w:r w:rsidRPr="008F519F">
        <w:rPr>
          <w:rFonts w:ascii="Times New Roman" w:eastAsia="Times New Roman" w:hAnsi="Times New Roman" w:cs="Times New Roman"/>
          <w:spacing w:val="4"/>
          <w:lang w:eastAsia="ru-RU"/>
        </w:rPr>
        <w:t>разделе (указано в учебно-тематическом планировании).</w:t>
      </w:r>
    </w:p>
    <w:p w:rsidR="008F519F" w:rsidRPr="00911E84" w:rsidRDefault="008F519F" w:rsidP="00911E84">
      <w:pPr>
        <w:jc w:val="center"/>
        <w:rPr>
          <w:rFonts w:ascii="Calibri" w:eastAsia="Times New Roman" w:hAnsi="Calibri" w:cs="Times New Roman"/>
          <w:lang w:eastAsia="ru-RU"/>
        </w:rPr>
      </w:pPr>
      <w:r w:rsidRPr="008F519F">
        <w:rPr>
          <w:rFonts w:ascii="Times New Roman" w:eastAsia="Times New Roman" w:hAnsi="Times New Roman" w:cs="Times New Roman"/>
          <w:b/>
          <w:color w:val="000000"/>
          <w:spacing w:val="4"/>
          <w:lang w:eastAsia="ru-RU"/>
        </w:rPr>
        <w:t xml:space="preserve">Раздел </w:t>
      </w:r>
      <w:r w:rsidRPr="008F519F">
        <w:rPr>
          <w:rFonts w:ascii="Times New Roman" w:eastAsia="Times New Roman" w:hAnsi="Times New Roman" w:cs="Times New Roman"/>
          <w:b/>
          <w:color w:val="000000"/>
          <w:spacing w:val="4"/>
          <w:lang w:val="en-US" w:eastAsia="ru-RU"/>
        </w:rPr>
        <w:t>II</w:t>
      </w:r>
      <w:r w:rsidRPr="008F519F">
        <w:rPr>
          <w:rFonts w:ascii="Times New Roman" w:eastAsia="Times New Roman" w:hAnsi="Times New Roman" w:cs="Times New Roman"/>
          <w:b/>
          <w:color w:val="000000"/>
          <w:spacing w:val="4"/>
          <w:lang w:eastAsia="ru-RU"/>
        </w:rPr>
        <w:t>. Учебно-тематический план.</w:t>
      </w:r>
    </w:p>
    <w:tbl>
      <w:tblPr>
        <w:tblStyle w:val="a4"/>
        <w:tblW w:w="10510" w:type="dxa"/>
        <w:jc w:val="center"/>
        <w:tblLook w:val="01E0" w:firstRow="1" w:lastRow="1" w:firstColumn="1" w:lastColumn="1" w:noHBand="0" w:noVBand="0"/>
      </w:tblPr>
      <w:tblGrid>
        <w:gridCol w:w="6021"/>
        <w:gridCol w:w="1023"/>
        <w:gridCol w:w="2020"/>
        <w:gridCol w:w="1446"/>
      </w:tblGrid>
      <w:tr w:rsidR="008F519F" w:rsidRPr="008F519F" w:rsidTr="008F519F">
        <w:trPr>
          <w:jc w:val="center"/>
        </w:trPr>
        <w:tc>
          <w:tcPr>
            <w:tcW w:w="6021" w:type="dxa"/>
          </w:tcPr>
          <w:p w:rsidR="008F519F" w:rsidRPr="008F519F" w:rsidRDefault="008F519F" w:rsidP="008F519F">
            <w:pPr>
              <w:shd w:val="clear" w:color="auto" w:fill="FFFFFF"/>
              <w:spacing w:before="211" w:line="360" w:lineRule="auto"/>
              <w:jc w:val="center"/>
              <w:rPr>
                <w:b/>
                <w:color w:val="000000"/>
                <w:spacing w:val="4"/>
              </w:rPr>
            </w:pPr>
            <w:r w:rsidRPr="008F519F">
              <w:rPr>
                <w:b/>
                <w:color w:val="000000"/>
                <w:spacing w:val="4"/>
              </w:rPr>
              <w:lastRenderedPageBreak/>
              <w:t>Содержание</w:t>
            </w:r>
          </w:p>
        </w:tc>
        <w:tc>
          <w:tcPr>
            <w:tcW w:w="1023" w:type="dxa"/>
          </w:tcPr>
          <w:p w:rsidR="008F519F" w:rsidRPr="008F519F" w:rsidRDefault="008F519F" w:rsidP="008F519F">
            <w:pPr>
              <w:shd w:val="clear" w:color="auto" w:fill="FFFFFF"/>
              <w:spacing w:before="211" w:line="360" w:lineRule="auto"/>
              <w:jc w:val="both"/>
              <w:rPr>
                <w:b/>
                <w:color w:val="000000"/>
                <w:spacing w:val="4"/>
              </w:rPr>
            </w:pPr>
            <w:r w:rsidRPr="008F519F">
              <w:rPr>
                <w:b/>
                <w:color w:val="000000"/>
                <w:spacing w:val="4"/>
              </w:rPr>
              <w:t>Кол-во часов</w:t>
            </w:r>
          </w:p>
        </w:tc>
        <w:tc>
          <w:tcPr>
            <w:tcW w:w="2020" w:type="dxa"/>
          </w:tcPr>
          <w:p w:rsidR="008F519F" w:rsidRPr="008F519F" w:rsidRDefault="008F519F" w:rsidP="008F519F">
            <w:pPr>
              <w:shd w:val="clear" w:color="auto" w:fill="FFFFFF"/>
              <w:spacing w:before="211" w:line="360" w:lineRule="auto"/>
              <w:rPr>
                <w:b/>
                <w:color w:val="000000"/>
                <w:spacing w:val="4"/>
              </w:rPr>
            </w:pPr>
            <w:r w:rsidRPr="008F519F">
              <w:rPr>
                <w:b/>
                <w:color w:val="000000"/>
                <w:spacing w:val="4"/>
              </w:rPr>
              <w:t>Количество тестов и контрольных работ</w:t>
            </w:r>
          </w:p>
        </w:tc>
        <w:tc>
          <w:tcPr>
            <w:tcW w:w="1446" w:type="dxa"/>
          </w:tcPr>
          <w:p w:rsidR="008F519F" w:rsidRPr="008F519F" w:rsidRDefault="008F519F" w:rsidP="008F519F">
            <w:pPr>
              <w:shd w:val="clear" w:color="auto" w:fill="FFFFFF"/>
              <w:spacing w:before="211" w:line="360" w:lineRule="auto"/>
              <w:jc w:val="both"/>
              <w:rPr>
                <w:b/>
                <w:color w:val="000000"/>
                <w:spacing w:val="4"/>
              </w:rPr>
            </w:pPr>
            <w:r w:rsidRPr="008F519F">
              <w:rPr>
                <w:b/>
                <w:color w:val="000000"/>
                <w:spacing w:val="4"/>
              </w:rPr>
              <w:t>Развитие речи</w:t>
            </w:r>
          </w:p>
        </w:tc>
      </w:tr>
      <w:tr w:rsidR="008F519F" w:rsidRPr="008F519F" w:rsidTr="008F519F">
        <w:trPr>
          <w:jc w:val="center"/>
        </w:trPr>
        <w:tc>
          <w:tcPr>
            <w:tcW w:w="6021"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 Русский язык как развивающееся явление</w:t>
            </w:r>
          </w:p>
        </w:tc>
        <w:tc>
          <w:tcPr>
            <w:tcW w:w="1023"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w:t>
            </w:r>
          </w:p>
        </w:tc>
        <w:tc>
          <w:tcPr>
            <w:tcW w:w="2020"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w:t>
            </w:r>
          </w:p>
        </w:tc>
        <w:tc>
          <w:tcPr>
            <w:tcW w:w="1446"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w:t>
            </w:r>
          </w:p>
        </w:tc>
      </w:tr>
      <w:tr w:rsidR="008F519F" w:rsidRPr="008F519F" w:rsidTr="008F519F">
        <w:trPr>
          <w:jc w:val="center"/>
        </w:trPr>
        <w:tc>
          <w:tcPr>
            <w:tcW w:w="6021"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2. Повторение изученного материала в 5-6 классах</w:t>
            </w:r>
          </w:p>
        </w:tc>
        <w:tc>
          <w:tcPr>
            <w:tcW w:w="1023"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10</w:t>
            </w:r>
          </w:p>
        </w:tc>
        <w:tc>
          <w:tcPr>
            <w:tcW w:w="2020"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2</w:t>
            </w:r>
          </w:p>
        </w:tc>
        <w:tc>
          <w:tcPr>
            <w:tcW w:w="1446"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w:t>
            </w:r>
          </w:p>
        </w:tc>
      </w:tr>
      <w:tr w:rsidR="008F519F" w:rsidRPr="008F519F" w:rsidTr="008F519F">
        <w:trPr>
          <w:jc w:val="center"/>
        </w:trPr>
        <w:tc>
          <w:tcPr>
            <w:tcW w:w="6021"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3. Морфология и орфография. Культура речи. Причастие. Деепричастие. Наречие. Категория состояния.</w:t>
            </w:r>
          </w:p>
        </w:tc>
        <w:tc>
          <w:tcPr>
            <w:tcW w:w="1023"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76</w:t>
            </w:r>
          </w:p>
        </w:tc>
        <w:tc>
          <w:tcPr>
            <w:tcW w:w="2020"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4</w:t>
            </w:r>
          </w:p>
        </w:tc>
        <w:tc>
          <w:tcPr>
            <w:tcW w:w="1446"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10</w:t>
            </w:r>
          </w:p>
        </w:tc>
      </w:tr>
      <w:tr w:rsidR="008F519F" w:rsidRPr="008F519F" w:rsidTr="008F519F">
        <w:trPr>
          <w:jc w:val="center"/>
        </w:trPr>
        <w:tc>
          <w:tcPr>
            <w:tcW w:w="6021"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 xml:space="preserve">4. Служебные части речи. Предлог. Союз. Частица.  </w:t>
            </w:r>
          </w:p>
        </w:tc>
        <w:tc>
          <w:tcPr>
            <w:tcW w:w="1023"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36</w:t>
            </w:r>
          </w:p>
        </w:tc>
        <w:tc>
          <w:tcPr>
            <w:tcW w:w="2020"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4</w:t>
            </w:r>
          </w:p>
        </w:tc>
        <w:tc>
          <w:tcPr>
            <w:tcW w:w="1446"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5</w:t>
            </w:r>
          </w:p>
        </w:tc>
      </w:tr>
      <w:tr w:rsidR="008F519F" w:rsidRPr="008F519F" w:rsidTr="008F519F">
        <w:trPr>
          <w:jc w:val="center"/>
        </w:trPr>
        <w:tc>
          <w:tcPr>
            <w:tcW w:w="6021"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5. Междометие.</w:t>
            </w:r>
          </w:p>
        </w:tc>
        <w:tc>
          <w:tcPr>
            <w:tcW w:w="1023"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w:t>
            </w:r>
          </w:p>
        </w:tc>
        <w:tc>
          <w:tcPr>
            <w:tcW w:w="2020"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w:t>
            </w:r>
          </w:p>
        </w:tc>
        <w:tc>
          <w:tcPr>
            <w:tcW w:w="1446"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w:t>
            </w:r>
          </w:p>
        </w:tc>
      </w:tr>
      <w:tr w:rsidR="008F519F" w:rsidRPr="008F519F" w:rsidTr="008F519F">
        <w:trPr>
          <w:jc w:val="center"/>
        </w:trPr>
        <w:tc>
          <w:tcPr>
            <w:tcW w:w="6021"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6. Повторение изученного материала в 5-7 классах</w:t>
            </w:r>
          </w:p>
        </w:tc>
        <w:tc>
          <w:tcPr>
            <w:tcW w:w="1023"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15</w:t>
            </w:r>
          </w:p>
        </w:tc>
        <w:tc>
          <w:tcPr>
            <w:tcW w:w="2020"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w:t>
            </w:r>
          </w:p>
        </w:tc>
        <w:tc>
          <w:tcPr>
            <w:tcW w:w="1446"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2</w:t>
            </w:r>
          </w:p>
        </w:tc>
      </w:tr>
      <w:tr w:rsidR="008F519F" w:rsidRPr="008F519F" w:rsidTr="008F519F">
        <w:trPr>
          <w:jc w:val="center"/>
        </w:trPr>
        <w:tc>
          <w:tcPr>
            <w:tcW w:w="6021" w:type="dxa"/>
          </w:tcPr>
          <w:p w:rsidR="008F519F" w:rsidRPr="008F519F" w:rsidRDefault="008F519F" w:rsidP="008F519F">
            <w:pPr>
              <w:shd w:val="clear" w:color="auto" w:fill="FFFFFF"/>
              <w:spacing w:before="211" w:line="360" w:lineRule="auto"/>
              <w:jc w:val="right"/>
              <w:rPr>
                <w:color w:val="000000"/>
                <w:spacing w:val="4"/>
              </w:rPr>
            </w:pPr>
            <w:r w:rsidRPr="008F519F">
              <w:rPr>
                <w:color w:val="000000"/>
                <w:spacing w:val="4"/>
              </w:rPr>
              <w:t>ИТОГО</w:t>
            </w:r>
          </w:p>
        </w:tc>
        <w:tc>
          <w:tcPr>
            <w:tcW w:w="1023"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140</w:t>
            </w:r>
          </w:p>
        </w:tc>
        <w:tc>
          <w:tcPr>
            <w:tcW w:w="2020"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11</w:t>
            </w:r>
          </w:p>
        </w:tc>
        <w:tc>
          <w:tcPr>
            <w:tcW w:w="1446" w:type="dxa"/>
          </w:tcPr>
          <w:p w:rsidR="008F519F" w:rsidRPr="008F519F" w:rsidRDefault="008F519F" w:rsidP="008F519F">
            <w:pPr>
              <w:shd w:val="clear" w:color="auto" w:fill="FFFFFF"/>
              <w:spacing w:before="211" w:line="360" w:lineRule="auto"/>
              <w:jc w:val="both"/>
              <w:rPr>
                <w:color w:val="000000"/>
                <w:spacing w:val="4"/>
              </w:rPr>
            </w:pPr>
            <w:r w:rsidRPr="008F519F">
              <w:rPr>
                <w:color w:val="000000"/>
                <w:spacing w:val="4"/>
              </w:rPr>
              <w:t>18</w:t>
            </w:r>
          </w:p>
        </w:tc>
      </w:tr>
    </w:tbl>
    <w:p w:rsidR="008F519F" w:rsidRPr="008F519F" w:rsidRDefault="008F519F" w:rsidP="008F519F">
      <w:pPr>
        <w:spacing w:after="0"/>
        <w:rPr>
          <w:rFonts w:ascii="Calibri" w:eastAsia="Times New Roman" w:hAnsi="Calibri" w:cs="Times New Roman"/>
          <w:lang w:eastAsia="ru-RU"/>
        </w:rPr>
      </w:pPr>
    </w:p>
    <w:p w:rsidR="008F519F" w:rsidRPr="008F519F" w:rsidRDefault="008F519F" w:rsidP="008F519F">
      <w:pPr>
        <w:spacing w:after="0"/>
        <w:rPr>
          <w:rFonts w:ascii="Calibri" w:eastAsia="Times New Roman" w:hAnsi="Calibri" w:cs="Times New Roman"/>
          <w:lang w:eastAsia="ru-RU"/>
        </w:rPr>
      </w:pPr>
      <w:r w:rsidRPr="008F519F">
        <w:rPr>
          <w:rFonts w:ascii="Calibri" w:eastAsia="Times New Roman" w:hAnsi="Calibri" w:cs="Times New Roman"/>
          <w:lang w:eastAsia="ru-RU"/>
        </w:rPr>
        <w:br w:type="page"/>
      </w:r>
    </w:p>
    <w:p w:rsidR="008F519F" w:rsidRPr="008F519F" w:rsidRDefault="008F519F" w:rsidP="008F519F">
      <w:pPr>
        <w:tabs>
          <w:tab w:val="left" w:pos="2960"/>
        </w:tabs>
        <w:spacing w:after="0"/>
        <w:jc w:val="center"/>
        <w:rPr>
          <w:rFonts w:ascii="Calibri" w:eastAsia="Times New Roman" w:hAnsi="Calibri" w:cs="Times New Roman"/>
          <w:lang w:eastAsia="ru-RU"/>
        </w:rPr>
      </w:pPr>
      <w:r w:rsidRPr="008F519F">
        <w:rPr>
          <w:rFonts w:ascii="Times New Roman" w:eastAsia="Times New Roman" w:hAnsi="Times New Roman" w:cs="Times New Roman"/>
          <w:b/>
          <w:color w:val="000000"/>
          <w:spacing w:val="4"/>
          <w:lang w:eastAsia="ru-RU"/>
        </w:rPr>
        <w:lastRenderedPageBreak/>
        <w:t xml:space="preserve">Раздел </w:t>
      </w:r>
      <w:r w:rsidRPr="008F519F">
        <w:rPr>
          <w:rFonts w:ascii="Times New Roman" w:eastAsia="Times New Roman" w:hAnsi="Times New Roman" w:cs="Times New Roman"/>
          <w:b/>
          <w:color w:val="000000"/>
          <w:spacing w:val="4"/>
          <w:lang w:val="en-US" w:eastAsia="ru-RU"/>
        </w:rPr>
        <w:t>III</w:t>
      </w:r>
      <w:r w:rsidRPr="008F519F">
        <w:rPr>
          <w:rFonts w:ascii="Times New Roman" w:eastAsia="Times New Roman" w:hAnsi="Times New Roman" w:cs="Times New Roman"/>
          <w:b/>
          <w:color w:val="000000"/>
          <w:spacing w:val="4"/>
          <w:lang w:eastAsia="ru-RU"/>
        </w:rPr>
        <w:t>. Содержание тем учебного курса.</w:t>
      </w:r>
    </w:p>
    <w:p w:rsidR="008F519F" w:rsidRPr="008F519F" w:rsidRDefault="008F519F" w:rsidP="008F519F">
      <w:pPr>
        <w:spacing w:after="0"/>
        <w:rPr>
          <w:rFonts w:ascii="Times New Roman" w:eastAsia="Times New Roman" w:hAnsi="Times New Roman" w:cs="Times New Roman"/>
          <w:sz w:val="24"/>
          <w:szCs w:val="24"/>
          <w:lang w:eastAsia="ru-RU"/>
        </w:rPr>
      </w:pPr>
      <w:r w:rsidRPr="008F519F">
        <w:rPr>
          <w:rFonts w:ascii="Times New Roman" w:eastAsia="Times New Roman" w:hAnsi="Times New Roman" w:cs="Times New Roman"/>
          <w:b/>
          <w:bCs/>
          <w:sz w:val="24"/>
          <w:szCs w:val="24"/>
          <w:lang w:eastAsia="ru-RU"/>
        </w:rPr>
        <w:t xml:space="preserve">РАЗДЕЛ </w:t>
      </w:r>
      <w:r w:rsidRPr="008F519F">
        <w:rPr>
          <w:rFonts w:ascii="Times New Roman" w:eastAsia="Times New Roman" w:hAnsi="Times New Roman" w:cs="Times New Roman"/>
          <w:b/>
          <w:bCs/>
          <w:sz w:val="24"/>
          <w:szCs w:val="24"/>
          <w:lang w:val="en-US" w:eastAsia="ru-RU"/>
        </w:rPr>
        <w:t>I</w:t>
      </w:r>
      <w:r w:rsidRPr="008F519F">
        <w:rPr>
          <w:rFonts w:ascii="Times New Roman" w:eastAsia="Times New Roman" w:hAnsi="Times New Roman" w:cs="Times New Roman"/>
          <w:bCs/>
          <w:sz w:val="24"/>
          <w:szCs w:val="24"/>
          <w:lang w:eastAsia="ru-RU"/>
        </w:rPr>
        <w:t>.</w:t>
      </w:r>
      <w:r w:rsidRPr="008F519F">
        <w:rPr>
          <w:rFonts w:ascii="Times New Roman" w:eastAsia="Times New Roman" w:hAnsi="Times New Roman" w:cs="Times New Roman"/>
          <w:sz w:val="24"/>
          <w:szCs w:val="24"/>
          <w:lang w:eastAsia="ru-RU"/>
        </w:rPr>
        <w:t xml:space="preserve"> Раздел </w:t>
      </w:r>
      <w:r w:rsidRPr="008F519F">
        <w:rPr>
          <w:rFonts w:ascii="Times New Roman" w:eastAsia="Times New Roman" w:hAnsi="Times New Roman" w:cs="Times New Roman"/>
          <w:sz w:val="24"/>
          <w:szCs w:val="24"/>
          <w:lang w:val="en-US" w:eastAsia="ru-RU"/>
        </w:rPr>
        <w:t>I</w:t>
      </w:r>
      <w:r w:rsidRPr="008F519F">
        <w:rPr>
          <w:rFonts w:ascii="Times New Roman" w:eastAsia="Times New Roman" w:hAnsi="Times New Roman" w:cs="Times New Roman"/>
          <w:sz w:val="24"/>
          <w:szCs w:val="24"/>
          <w:lang w:eastAsia="ru-RU"/>
        </w:rPr>
        <w:t xml:space="preserve">. Русский язык как развивающееся явление. Язык и культура народа. Лингвистика как наука о языке и </w:t>
      </w:r>
      <w:proofErr w:type="spellStart"/>
      <w:proofErr w:type="gramStart"/>
      <w:r w:rsidRPr="008F519F">
        <w:rPr>
          <w:rFonts w:ascii="Times New Roman" w:eastAsia="Times New Roman" w:hAnsi="Times New Roman" w:cs="Times New Roman"/>
          <w:sz w:val="24"/>
          <w:szCs w:val="24"/>
          <w:lang w:eastAsia="ru-RU"/>
        </w:rPr>
        <w:t>речи.Необходимость</w:t>
      </w:r>
      <w:proofErr w:type="spellEnd"/>
      <w:proofErr w:type="gramEnd"/>
      <w:r w:rsidRPr="008F519F">
        <w:rPr>
          <w:rFonts w:ascii="Times New Roman" w:eastAsia="Times New Roman" w:hAnsi="Times New Roman" w:cs="Times New Roman"/>
          <w:sz w:val="24"/>
          <w:szCs w:val="24"/>
          <w:lang w:eastAsia="ru-RU"/>
        </w:rPr>
        <w:t xml:space="preserve"> бережного и сознательного отношения к русскому языку как к национальной ценности. </w:t>
      </w:r>
    </w:p>
    <w:p w:rsidR="008F519F" w:rsidRPr="008F519F" w:rsidRDefault="008F519F" w:rsidP="008F519F">
      <w:pPr>
        <w:spacing w:after="0" w:line="240" w:lineRule="auto"/>
        <w:rPr>
          <w:rFonts w:ascii="Times New Roman" w:eastAsia="Times New Roman" w:hAnsi="Times New Roman" w:cs="Times New Roman"/>
          <w:b/>
          <w:sz w:val="24"/>
          <w:szCs w:val="24"/>
          <w:lang w:eastAsia="ru-RU"/>
        </w:rPr>
      </w:pPr>
      <w:r w:rsidRPr="008F519F">
        <w:rPr>
          <w:rFonts w:ascii="Times New Roman" w:eastAsia="Times New Roman" w:hAnsi="Times New Roman" w:cs="Times New Roman"/>
          <w:b/>
          <w:sz w:val="24"/>
          <w:szCs w:val="24"/>
          <w:lang w:eastAsia="ru-RU"/>
        </w:rPr>
        <w:t xml:space="preserve">Раздел </w:t>
      </w:r>
      <w:r w:rsidRPr="008F519F">
        <w:rPr>
          <w:rFonts w:ascii="Times New Roman" w:eastAsia="Times New Roman" w:hAnsi="Times New Roman" w:cs="Times New Roman"/>
          <w:b/>
          <w:sz w:val="24"/>
          <w:szCs w:val="24"/>
          <w:lang w:val="en-US" w:eastAsia="ru-RU"/>
        </w:rPr>
        <w:t>II</w:t>
      </w:r>
      <w:r w:rsidRPr="008F519F">
        <w:rPr>
          <w:rFonts w:ascii="Times New Roman" w:eastAsia="Times New Roman" w:hAnsi="Times New Roman" w:cs="Times New Roman"/>
          <w:b/>
          <w:sz w:val="24"/>
          <w:szCs w:val="24"/>
          <w:lang w:eastAsia="ru-RU"/>
        </w:rPr>
        <w:t>.</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b/>
          <w:sz w:val="24"/>
          <w:szCs w:val="24"/>
          <w:lang w:eastAsia="ru-RU"/>
        </w:rPr>
        <w:t xml:space="preserve">Повторение пройденного в 5-6 классах. </w:t>
      </w:r>
      <w:r w:rsidRPr="008F519F">
        <w:rPr>
          <w:rFonts w:ascii="Times New Roman" w:eastAsia="Times New Roman" w:hAnsi="Times New Roman" w:cs="Times New Roman"/>
          <w:sz w:val="24"/>
          <w:szCs w:val="24"/>
          <w:lang w:eastAsia="ru-RU"/>
        </w:rPr>
        <w:t>Публицистический стиль, его жанры, языковые особенности. Орфографические, пунктуационные условия написания слов. Морфемные признаки слова.</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sz w:val="24"/>
          <w:szCs w:val="24"/>
          <w:lang w:eastAsia="ru-RU"/>
        </w:rPr>
        <w:t xml:space="preserve">Морфологические признаки частей речи. Опознавательные признаки </w:t>
      </w:r>
      <w:proofErr w:type="spellStart"/>
      <w:r w:rsidRPr="008F519F">
        <w:rPr>
          <w:rFonts w:ascii="Times New Roman" w:eastAsia="Times New Roman" w:hAnsi="Times New Roman" w:cs="Times New Roman"/>
          <w:sz w:val="24"/>
          <w:szCs w:val="24"/>
          <w:lang w:eastAsia="ru-RU"/>
        </w:rPr>
        <w:t>морфемики</w:t>
      </w:r>
      <w:proofErr w:type="spellEnd"/>
      <w:r w:rsidRPr="008F519F">
        <w:rPr>
          <w:rFonts w:ascii="Times New Roman" w:eastAsia="Times New Roman" w:hAnsi="Times New Roman" w:cs="Times New Roman"/>
          <w:sz w:val="24"/>
          <w:szCs w:val="24"/>
          <w:lang w:eastAsia="ru-RU"/>
        </w:rPr>
        <w:t>, орфографии, морфологии, синтаксиса, пунктуации.</w:t>
      </w:r>
    </w:p>
    <w:p w:rsidR="008F519F" w:rsidRPr="008F519F" w:rsidRDefault="008F519F" w:rsidP="008F519F">
      <w:pPr>
        <w:spacing w:after="0" w:line="240" w:lineRule="auto"/>
        <w:rPr>
          <w:rFonts w:ascii="Times New Roman" w:eastAsia="Times New Roman" w:hAnsi="Times New Roman" w:cs="Times New Roman"/>
          <w:b/>
          <w:sz w:val="24"/>
          <w:szCs w:val="24"/>
          <w:lang w:eastAsia="ru-RU"/>
        </w:rPr>
      </w:pPr>
      <w:r w:rsidRPr="008F519F">
        <w:rPr>
          <w:rFonts w:ascii="Times New Roman" w:eastAsia="Times New Roman" w:hAnsi="Times New Roman" w:cs="Times New Roman"/>
          <w:b/>
          <w:sz w:val="24"/>
          <w:szCs w:val="24"/>
          <w:lang w:eastAsia="ru-RU"/>
        </w:rPr>
        <w:t xml:space="preserve">Раздел </w:t>
      </w:r>
      <w:r w:rsidRPr="008F519F">
        <w:rPr>
          <w:rFonts w:ascii="Times New Roman" w:eastAsia="Times New Roman" w:hAnsi="Times New Roman" w:cs="Times New Roman"/>
          <w:b/>
          <w:sz w:val="24"/>
          <w:szCs w:val="24"/>
          <w:lang w:val="en-US" w:eastAsia="ru-RU"/>
        </w:rPr>
        <w:t>III</w:t>
      </w:r>
      <w:r w:rsidRPr="008F519F">
        <w:rPr>
          <w:rFonts w:ascii="Times New Roman" w:eastAsia="Times New Roman" w:hAnsi="Times New Roman" w:cs="Times New Roman"/>
          <w:b/>
          <w:sz w:val="24"/>
          <w:szCs w:val="24"/>
          <w:lang w:eastAsia="ru-RU"/>
        </w:rPr>
        <w:t>.Морфология. Орфография. Культура речи.</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b/>
          <w:i/>
          <w:sz w:val="24"/>
          <w:szCs w:val="24"/>
          <w:lang w:eastAsia="ru-RU"/>
        </w:rPr>
        <w:t>Причастие</w:t>
      </w:r>
      <w:r w:rsidRPr="008F519F">
        <w:rPr>
          <w:rFonts w:ascii="Times New Roman" w:eastAsia="Times New Roman" w:hAnsi="Times New Roman" w:cs="Times New Roman"/>
          <w:sz w:val="24"/>
          <w:szCs w:val="24"/>
          <w:lang w:eastAsia="ru-RU"/>
        </w:rPr>
        <w:t>. Повторение пройденного о глаголе. Свойства прилагательных и глагола у причастия. Синтаксическая роль. Действительные и страдательные причастия. Обособление причастного оборота. Не с причастиями. Правописание суффиксов причастий. Н и НН в суффиксах причастий. Описание внешности человека.</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b/>
          <w:i/>
          <w:sz w:val="24"/>
          <w:szCs w:val="24"/>
          <w:lang w:eastAsia="ru-RU"/>
        </w:rPr>
        <w:t xml:space="preserve">Деепричастие. </w:t>
      </w:r>
      <w:r w:rsidRPr="008F519F">
        <w:rPr>
          <w:rFonts w:ascii="Times New Roman" w:eastAsia="Times New Roman" w:hAnsi="Times New Roman" w:cs="Times New Roman"/>
          <w:sz w:val="24"/>
          <w:szCs w:val="24"/>
          <w:lang w:eastAsia="ru-RU"/>
        </w:rPr>
        <w:t>Повторение пройденного о глаголе. Свойства наречия  и глагола у деепричастия. Синтаксическая роль. Деепричастия совершенного и несовершенного вида. Обособление деепричастного оборота и одиночного деепричастия. Не с деепричастиями. Рассказ по картине.</w:t>
      </w:r>
    </w:p>
    <w:p w:rsidR="008F519F" w:rsidRPr="008F519F" w:rsidRDefault="008F519F" w:rsidP="008F519F">
      <w:pPr>
        <w:spacing w:after="0"/>
        <w:rPr>
          <w:rFonts w:ascii="Times New Roman" w:eastAsia="Times New Roman" w:hAnsi="Times New Roman" w:cs="Times New Roman"/>
          <w:sz w:val="24"/>
          <w:szCs w:val="24"/>
          <w:lang w:eastAsia="ru-RU"/>
        </w:rPr>
      </w:pPr>
      <w:r w:rsidRPr="008F519F">
        <w:rPr>
          <w:rFonts w:ascii="Times New Roman" w:eastAsia="Times New Roman" w:hAnsi="Times New Roman" w:cs="Times New Roman"/>
          <w:b/>
          <w:i/>
          <w:sz w:val="24"/>
          <w:szCs w:val="24"/>
          <w:lang w:eastAsia="ru-RU"/>
        </w:rPr>
        <w:t xml:space="preserve">Наречие. </w:t>
      </w:r>
      <w:r w:rsidRPr="008F519F">
        <w:rPr>
          <w:rFonts w:ascii="Times New Roman" w:eastAsia="Times New Roman" w:hAnsi="Times New Roman" w:cs="Times New Roman"/>
          <w:sz w:val="24"/>
          <w:szCs w:val="24"/>
          <w:lang w:eastAsia="ru-RU"/>
        </w:rPr>
        <w:t xml:space="preserve">Наречие как часть речи. Синтаксическая роль. </w:t>
      </w:r>
      <w:proofErr w:type="spellStart"/>
      <w:r w:rsidRPr="008F519F">
        <w:rPr>
          <w:rFonts w:ascii="Times New Roman" w:eastAsia="Times New Roman" w:hAnsi="Times New Roman" w:cs="Times New Roman"/>
          <w:sz w:val="24"/>
          <w:szCs w:val="24"/>
          <w:lang w:eastAsia="ru-RU"/>
        </w:rPr>
        <w:t>Текстообразующая</w:t>
      </w:r>
      <w:proofErr w:type="spellEnd"/>
      <w:r w:rsidRPr="008F519F">
        <w:rPr>
          <w:rFonts w:ascii="Times New Roman" w:eastAsia="Times New Roman" w:hAnsi="Times New Roman" w:cs="Times New Roman"/>
          <w:sz w:val="24"/>
          <w:szCs w:val="24"/>
          <w:lang w:eastAsia="ru-RU"/>
        </w:rPr>
        <w:t xml:space="preserve"> роль. Словообразование наречий. Не с наречиями. Правописание суффиксов наречий. Н и НН в суффиксах наречий. </w:t>
      </w:r>
    </w:p>
    <w:p w:rsidR="008F519F" w:rsidRPr="008F519F" w:rsidRDefault="008F519F" w:rsidP="008F519F">
      <w:pPr>
        <w:spacing w:after="0"/>
        <w:rPr>
          <w:rFonts w:ascii="Times New Roman" w:eastAsia="Times New Roman" w:hAnsi="Times New Roman" w:cs="Times New Roman"/>
          <w:b/>
          <w:sz w:val="24"/>
          <w:szCs w:val="24"/>
          <w:lang w:eastAsia="ru-RU"/>
        </w:rPr>
      </w:pPr>
      <w:r w:rsidRPr="008F519F">
        <w:rPr>
          <w:rFonts w:ascii="Times New Roman" w:eastAsia="Times New Roman" w:hAnsi="Times New Roman" w:cs="Times New Roman"/>
          <w:sz w:val="24"/>
          <w:szCs w:val="24"/>
          <w:lang w:eastAsia="ru-RU"/>
        </w:rPr>
        <w:t>Описание действий как вид текста.</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b/>
          <w:i/>
          <w:sz w:val="24"/>
          <w:szCs w:val="24"/>
          <w:lang w:eastAsia="ru-RU"/>
        </w:rPr>
        <w:t>Категория состояния.</w:t>
      </w:r>
      <w:r w:rsidRPr="008F519F">
        <w:rPr>
          <w:rFonts w:ascii="Times New Roman" w:eastAsia="Times New Roman" w:hAnsi="Times New Roman" w:cs="Times New Roman"/>
          <w:sz w:val="24"/>
          <w:szCs w:val="24"/>
          <w:lang w:eastAsia="ru-RU"/>
        </w:rPr>
        <w:t xml:space="preserve"> Категория состояния как часть речи. Отличие от наречий. Синтаксическая роль.</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sz w:val="24"/>
          <w:szCs w:val="24"/>
          <w:lang w:eastAsia="ru-RU"/>
        </w:rPr>
        <w:t>Выборочное изложение текста с описанием состояния человека или природы.</w:t>
      </w:r>
    </w:p>
    <w:p w:rsidR="008F519F" w:rsidRPr="008F519F" w:rsidRDefault="008F519F" w:rsidP="008F519F">
      <w:pPr>
        <w:spacing w:after="0" w:line="240" w:lineRule="auto"/>
        <w:rPr>
          <w:rFonts w:ascii="Times New Roman" w:eastAsia="Times New Roman" w:hAnsi="Times New Roman" w:cs="Times New Roman"/>
          <w:b/>
          <w:sz w:val="24"/>
          <w:szCs w:val="24"/>
          <w:lang w:eastAsia="ru-RU"/>
        </w:rPr>
      </w:pPr>
      <w:r w:rsidRPr="008F519F">
        <w:rPr>
          <w:rFonts w:ascii="Times New Roman" w:eastAsia="Times New Roman" w:hAnsi="Times New Roman" w:cs="Times New Roman"/>
          <w:b/>
          <w:sz w:val="24"/>
          <w:szCs w:val="24"/>
          <w:lang w:eastAsia="ru-RU"/>
        </w:rPr>
        <w:t xml:space="preserve">Раздел </w:t>
      </w:r>
      <w:r w:rsidRPr="008F519F">
        <w:rPr>
          <w:rFonts w:ascii="Times New Roman" w:eastAsia="Times New Roman" w:hAnsi="Times New Roman" w:cs="Times New Roman"/>
          <w:b/>
          <w:sz w:val="24"/>
          <w:szCs w:val="24"/>
          <w:lang w:val="en-US" w:eastAsia="ru-RU"/>
        </w:rPr>
        <w:t>IV</w:t>
      </w:r>
      <w:r w:rsidRPr="008F519F">
        <w:rPr>
          <w:rFonts w:ascii="Times New Roman" w:eastAsia="Times New Roman" w:hAnsi="Times New Roman" w:cs="Times New Roman"/>
          <w:b/>
          <w:sz w:val="24"/>
          <w:szCs w:val="24"/>
          <w:lang w:eastAsia="ru-RU"/>
        </w:rPr>
        <w:t>.Служебные части речи. Культура речи.</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b/>
          <w:i/>
          <w:sz w:val="24"/>
          <w:szCs w:val="24"/>
          <w:lang w:eastAsia="ru-RU"/>
        </w:rPr>
        <w:t>Предлог</w:t>
      </w:r>
      <w:r w:rsidRPr="008F519F">
        <w:rPr>
          <w:rFonts w:ascii="Times New Roman" w:eastAsia="Times New Roman" w:hAnsi="Times New Roman" w:cs="Times New Roman"/>
          <w:sz w:val="24"/>
          <w:szCs w:val="24"/>
          <w:lang w:eastAsia="ru-RU"/>
        </w:rPr>
        <w:t xml:space="preserve"> как служебная часть речи. Синтаксическая роль предлогов. Непроизводные и производные предлоги. Простые и составные. </w:t>
      </w:r>
      <w:proofErr w:type="spellStart"/>
      <w:r w:rsidRPr="008F519F">
        <w:rPr>
          <w:rFonts w:ascii="Times New Roman" w:eastAsia="Times New Roman" w:hAnsi="Times New Roman" w:cs="Times New Roman"/>
          <w:sz w:val="24"/>
          <w:szCs w:val="24"/>
          <w:lang w:eastAsia="ru-RU"/>
        </w:rPr>
        <w:t>Текстообразующая</w:t>
      </w:r>
      <w:proofErr w:type="spellEnd"/>
      <w:r w:rsidRPr="008F519F">
        <w:rPr>
          <w:rFonts w:ascii="Times New Roman" w:eastAsia="Times New Roman" w:hAnsi="Times New Roman" w:cs="Times New Roman"/>
          <w:sz w:val="24"/>
          <w:szCs w:val="24"/>
          <w:lang w:eastAsia="ru-RU"/>
        </w:rPr>
        <w:t xml:space="preserve"> роль предлогов. Слитное и раздельное написания предлогов. Дефис в предлогах.</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sz w:val="24"/>
          <w:szCs w:val="24"/>
          <w:lang w:eastAsia="ru-RU"/>
        </w:rPr>
        <w:t>Рассказ от своего имени на основе прочитанного. Рассказ на основе увиденного на картине.</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b/>
          <w:i/>
          <w:sz w:val="24"/>
          <w:szCs w:val="24"/>
          <w:lang w:eastAsia="ru-RU"/>
        </w:rPr>
        <w:t>Союз</w:t>
      </w:r>
      <w:r w:rsidRPr="008F519F">
        <w:rPr>
          <w:rFonts w:ascii="Times New Roman" w:eastAsia="Times New Roman" w:hAnsi="Times New Roman" w:cs="Times New Roman"/>
          <w:sz w:val="24"/>
          <w:szCs w:val="24"/>
          <w:lang w:eastAsia="ru-RU"/>
        </w:rPr>
        <w:t xml:space="preserve"> как служебная часть речи. Синтаксическая роль союзов. Сочинительные и подчинительные союзы. Простые и составные. </w:t>
      </w:r>
      <w:proofErr w:type="spellStart"/>
      <w:r w:rsidRPr="008F519F">
        <w:rPr>
          <w:rFonts w:ascii="Times New Roman" w:eastAsia="Times New Roman" w:hAnsi="Times New Roman" w:cs="Times New Roman"/>
          <w:sz w:val="24"/>
          <w:szCs w:val="24"/>
          <w:lang w:eastAsia="ru-RU"/>
        </w:rPr>
        <w:t>Текстообразующая</w:t>
      </w:r>
      <w:proofErr w:type="spellEnd"/>
      <w:r w:rsidRPr="008F519F">
        <w:rPr>
          <w:rFonts w:ascii="Times New Roman" w:eastAsia="Times New Roman" w:hAnsi="Times New Roman" w:cs="Times New Roman"/>
          <w:sz w:val="24"/>
          <w:szCs w:val="24"/>
          <w:lang w:eastAsia="ru-RU"/>
        </w:rPr>
        <w:t xml:space="preserve"> роль союзов. Слитное и раздельное написания союзов.</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sz w:val="24"/>
          <w:szCs w:val="24"/>
          <w:lang w:eastAsia="ru-RU"/>
        </w:rPr>
        <w:t>Устное рассуждение на дискуссионную тему, языковые особенности.</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b/>
          <w:i/>
          <w:sz w:val="24"/>
          <w:szCs w:val="24"/>
          <w:lang w:eastAsia="ru-RU"/>
        </w:rPr>
        <w:t xml:space="preserve">Частица  </w:t>
      </w:r>
      <w:r w:rsidRPr="008F519F">
        <w:rPr>
          <w:rFonts w:ascii="Times New Roman" w:eastAsia="Times New Roman" w:hAnsi="Times New Roman" w:cs="Times New Roman"/>
          <w:sz w:val="24"/>
          <w:szCs w:val="24"/>
          <w:lang w:eastAsia="ru-RU"/>
        </w:rPr>
        <w:t xml:space="preserve">как служебная часть речи. Синтаксическая роль частиц. </w:t>
      </w:r>
      <w:proofErr w:type="spellStart"/>
      <w:r w:rsidRPr="008F519F">
        <w:rPr>
          <w:rFonts w:ascii="Times New Roman" w:eastAsia="Times New Roman" w:hAnsi="Times New Roman" w:cs="Times New Roman"/>
          <w:sz w:val="24"/>
          <w:szCs w:val="24"/>
          <w:lang w:eastAsia="ru-RU"/>
        </w:rPr>
        <w:t>Текстообразующая</w:t>
      </w:r>
      <w:proofErr w:type="spellEnd"/>
      <w:r w:rsidRPr="008F519F">
        <w:rPr>
          <w:rFonts w:ascii="Times New Roman" w:eastAsia="Times New Roman" w:hAnsi="Times New Roman" w:cs="Times New Roman"/>
          <w:sz w:val="24"/>
          <w:szCs w:val="24"/>
          <w:lang w:eastAsia="ru-RU"/>
        </w:rPr>
        <w:t xml:space="preserve"> роль. Формообразующие и смысловые частицы. Различение НЕ и НИ, их правописание.</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sz w:val="24"/>
          <w:szCs w:val="24"/>
          <w:lang w:eastAsia="ru-RU"/>
        </w:rPr>
        <w:t>Рассказ по данному сюжету.</w:t>
      </w:r>
    </w:p>
    <w:p w:rsidR="008F519F" w:rsidRPr="008F519F" w:rsidRDefault="008F519F" w:rsidP="008F519F">
      <w:pPr>
        <w:spacing w:after="0" w:line="240" w:lineRule="auto"/>
        <w:rPr>
          <w:rFonts w:ascii="Times New Roman" w:eastAsia="Times New Roman" w:hAnsi="Times New Roman" w:cs="Times New Roman"/>
          <w:b/>
          <w:i/>
          <w:sz w:val="24"/>
          <w:szCs w:val="24"/>
          <w:lang w:eastAsia="ru-RU"/>
        </w:rPr>
      </w:pPr>
      <w:r w:rsidRPr="008F519F">
        <w:rPr>
          <w:rFonts w:ascii="Times New Roman" w:eastAsia="Times New Roman" w:hAnsi="Times New Roman" w:cs="Times New Roman"/>
          <w:b/>
          <w:i/>
          <w:sz w:val="24"/>
          <w:szCs w:val="24"/>
          <w:lang w:eastAsia="ru-RU"/>
        </w:rPr>
        <w:t>Междометие. Звукоподражательные слова.</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sz w:val="24"/>
          <w:szCs w:val="24"/>
          <w:lang w:eastAsia="ru-RU"/>
        </w:rPr>
        <w:t>Междометие как часть речи. Синтаксическая роль. 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8F519F" w:rsidRPr="008F519F" w:rsidRDefault="008F519F" w:rsidP="008F519F">
      <w:pPr>
        <w:spacing w:after="0" w:line="240" w:lineRule="auto"/>
        <w:rPr>
          <w:rFonts w:ascii="Times New Roman" w:eastAsia="Times New Roman" w:hAnsi="Times New Roman" w:cs="Times New Roman"/>
          <w:b/>
          <w:i/>
          <w:sz w:val="24"/>
          <w:szCs w:val="24"/>
          <w:lang w:eastAsia="ru-RU"/>
        </w:rPr>
      </w:pPr>
      <w:r w:rsidRPr="008F519F">
        <w:rPr>
          <w:rFonts w:ascii="Times New Roman" w:eastAsia="Times New Roman" w:hAnsi="Times New Roman" w:cs="Times New Roman"/>
          <w:b/>
          <w:sz w:val="24"/>
          <w:szCs w:val="24"/>
          <w:lang w:eastAsia="ru-RU"/>
        </w:rPr>
        <w:t xml:space="preserve">Раздел </w:t>
      </w:r>
      <w:r w:rsidRPr="008F519F">
        <w:rPr>
          <w:rFonts w:ascii="Times New Roman" w:eastAsia="Times New Roman" w:hAnsi="Times New Roman" w:cs="Times New Roman"/>
          <w:b/>
          <w:sz w:val="24"/>
          <w:szCs w:val="24"/>
          <w:lang w:val="en-US" w:eastAsia="ru-RU"/>
        </w:rPr>
        <w:t>V</w:t>
      </w:r>
      <w:r w:rsidRPr="008F519F">
        <w:rPr>
          <w:rFonts w:ascii="Times New Roman" w:eastAsia="Times New Roman" w:hAnsi="Times New Roman" w:cs="Times New Roman"/>
          <w:b/>
          <w:sz w:val="24"/>
          <w:szCs w:val="24"/>
          <w:lang w:eastAsia="ru-RU"/>
        </w:rPr>
        <w:t>.Повторение и систематизация изученного материала в 7 классе</w:t>
      </w:r>
      <w:r w:rsidRPr="008F519F">
        <w:rPr>
          <w:rFonts w:ascii="Times New Roman" w:eastAsia="Times New Roman" w:hAnsi="Times New Roman" w:cs="Times New Roman"/>
          <w:b/>
          <w:i/>
          <w:sz w:val="24"/>
          <w:szCs w:val="24"/>
          <w:lang w:eastAsia="ru-RU"/>
        </w:rPr>
        <w:t>.</w:t>
      </w:r>
    </w:p>
    <w:p w:rsidR="008F519F" w:rsidRPr="008F519F" w:rsidRDefault="008F519F" w:rsidP="008F519F">
      <w:pPr>
        <w:spacing w:after="0" w:line="240" w:lineRule="auto"/>
        <w:rPr>
          <w:rFonts w:ascii="Times New Roman" w:eastAsia="Times New Roman" w:hAnsi="Times New Roman" w:cs="Times New Roman"/>
          <w:sz w:val="24"/>
          <w:szCs w:val="24"/>
          <w:lang w:eastAsia="ru-RU"/>
        </w:rPr>
      </w:pPr>
      <w:r w:rsidRPr="008F519F">
        <w:rPr>
          <w:rFonts w:ascii="Times New Roman" w:eastAsia="Times New Roman" w:hAnsi="Times New Roman" w:cs="Times New Roman"/>
          <w:sz w:val="24"/>
          <w:szCs w:val="24"/>
          <w:lang w:eastAsia="ru-RU"/>
        </w:rPr>
        <w:t>Сочинение-рассуждение на морально-этическую тему или публичное выступление на эту тему.</w:t>
      </w:r>
    </w:p>
    <w:p w:rsidR="00FC1BE9" w:rsidRPr="008F519F" w:rsidRDefault="008F519F" w:rsidP="00FC1BE9">
      <w:pPr>
        <w:shd w:val="clear" w:color="auto" w:fill="FFFFFF"/>
        <w:spacing w:line="278" w:lineRule="exact"/>
        <w:ind w:right="1"/>
        <w:jc w:val="center"/>
        <w:rPr>
          <w:rFonts w:ascii="Times New Roman" w:eastAsia="Times New Roman" w:hAnsi="Times New Roman" w:cs="Times New Roman"/>
          <w:b/>
          <w:i/>
          <w:lang w:eastAsia="ru-RU"/>
        </w:rPr>
      </w:pPr>
      <w:r w:rsidRPr="008F519F">
        <w:rPr>
          <w:rFonts w:ascii="Times New Roman" w:eastAsia="Times New Roman" w:hAnsi="Times New Roman" w:cs="Times New Roman"/>
          <w:sz w:val="24"/>
          <w:szCs w:val="24"/>
          <w:lang w:eastAsia="ru-RU"/>
        </w:rPr>
        <w:br w:type="page"/>
      </w:r>
      <w:r w:rsidR="00FC1BE9" w:rsidRPr="008F519F">
        <w:rPr>
          <w:rFonts w:ascii="Times New Roman" w:eastAsia="Times New Roman" w:hAnsi="Times New Roman" w:cs="Times New Roman"/>
          <w:b/>
          <w:i/>
          <w:lang w:eastAsia="ru-RU"/>
        </w:rPr>
        <w:lastRenderedPageBreak/>
        <w:t>Учебно-методическое обеспечение.</w:t>
      </w:r>
    </w:p>
    <w:p w:rsidR="00FC1BE9" w:rsidRPr="008F519F" w:rsidRDefault="00FC1BE9" w:rsidP="00FC1BE9">
      <w:pPr>
        <w:shd w:val="clear" w:color="auto" w:fill="FFFFFF"/>
        <w:spacing w:line="278" w:lineRule="exact"/>
        <w:ind w:right="1"/>
        <w:jc w:val="center"/>
        <w:rPr>
          <w:rFonts w:ascii="Times New Roman" w:eastAsia="Times New Roman" w:hAnsi="Times New Roman" w:cs="Times New Roman"/>
          <w:b/>
          <w:i/>
          <w:lang w:eastAsia="ru-RU"/>
        </w:rPr>
      </w:pPr>
      <w:r w:rsidRPr="008F519F">
        <w:rPr>
          <w:rFonts w:ascii="Times New Roman" w:eastAsia="Times New Roman" w:hAnsi="Times New Roman" w:cs="Times New Roman"/>
          <w:b/>
          <w:i/>
          <w:lang w:eastAsia="ru-RU"/>
        </w:rPr>
        <w:t>Литература  для учителя</w:t>
      </w:r>
    </w:p>
    <w:p w:rsidR="00FC1BE9" w:rsidRPr="008F519F" w:rsidRDefault="00FC1BE9" w:rsidP="00FC1BE9">
      <w:pPr>
        <w:widowControl w:val="0"/>
        <w:numPr>
          <w:ilvl w:val="0"/>
          <w:numId w:val="1"/>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rPr>
      </w:pPr>
      <w:r w:rsidRPr="008F519F">
        <w:rPr>
          <w:rFonts w:ascii="Times New Roman" w:eastAsia="Times New Roman" w:hAnsi="Times New Roman" w:cs="Times New Roman"/>
          <w:color w:val="000000"/>
          <w:spacing w:val="1"/>
          <w:lang w:eastAsia="ru-RU"/>
        </w:rPr>
        <w:t>Г.А. Богданова  Уроки русского языка в 7кл. / Г. А. Богданова. - СПб., 2004.</w:t>
      </w:r>
    </w:p>
    <w:p w:rsidR="00FC1BE9" w:rsidRPr="008F519F" w:rsidRDefault="00FC1BE9" w:rsidP="00FC1BE9">
      <w:pPr>
        <w:widowControl w:val="0"/>
        <w:numPr>
          <w:ilvl w:val="0"/>
          <w:numId w:val="1"/>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rPr>
      </w:pPr>
      <w:r w:rsidRPr="008F519F">
        <w:rPr>
          <w:rFonts w:ascii="Times New Roman" w:eastAsia="Times New Roman" w:hAnsi="Times New Roman" w:cs="Times New Roman"/>
          <w:color w:val="000000"/>
          <w:spacing w:val="-1"/>
          <w:lang w:eastAsia="ru-RU"/>
        </w:rPr>
        <w:t xml:space="preserve"> Г.А. Богданова Сборник диктантов по русскому языку: 5-9 классы. / Г. А. Богданова. - </w:t>
      </w:r>
      <w:r w:rsidRPr="008F519F">
        <w:rPr>
          <w:rFonts w:ascii="Times New Roman" w:eastAsia="Times New Roman" w:hAnsi="Times New Roman" w:cs="Times New Roman"/>
          <w:color w:val="000000"/>
          <w:spacing w:val="-2"/>
          <w:lang w:eastAsia="ru-RU"/>
        </w:rPr>
        <w:t>М.: Просвещение, 2005.</w:t>
      </w:r>
    </w:p>
    <w:p w:rsidR="00FC1BE9" w:rsidRPr="008F519F" w:rsidRDefault="00FC1BE9" w:rsidP="00FC1BE9">
      <w:pPr>
        <w:widowControl w:val="0"/>
        <w:numPr>
          <w:ilvl w:val="0"/>
          <w:numId w:val="1"/>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rPr>
      </w:pPr>
      <w:r w:rsidRPr="008F519F">
        <w:rPr>
          <w:rFonts w:ascii="Times New Roman" w:eastAsia="Times New Roman" w:hAnsi="Times New Roman" w:cs="Times New Roman"/>
          <w:color w:val="000000"/>
          <w:spacing w:val="-2"/>
          <w:lang w:eastAsia="ru-RU"/>
        </w:rPr>
        <w:t xml:space="preserve">М.Г. </w:t>
      </w:r>
      <w:proofErr w:type="spellStart"/>
      <w:r w:rsidRPr="008F519F">
        <w:rPr>
          <w:rFonts w:ascii="Times New Roman" w:eastAsia="Times New Roman" w:hAnsi="Times New Roman" w:cs="Times New Roman"/>
          <w:color w:val="000000"/>
          <w:spacing w:val="-2"/>
          <w:lang w:eastAsia="ru-RU"/>
        </w:rPr>
        <w:t>Бройде</w:t>
      </w:r>
      <w:proofErr w:type="spellEnd"/>
      <w:r w:rsidRPr="008F519F">
        <w:rPr>
          <w:rFonts w:ascii="Times New Roman" w:eastAsia="Times New Roman" w:hAnsi="Times New Roman" w:cs="Times New Roman"/>
          <w:color w:val="000000"/>
          <w:spacing w:val="-2"/>
          <w:lang w:eastAsia="ru-RU"/>
        </w:rPr>
        <w:t xml:space="preserve"> Занимательные упражнения по русскому языку: 5-9 классы. – М.: ВАКО, 2012.</w:t>
      </w:r>
    </w:p>
    <w:p w:rsidR="00FC1BE9" w:rsidRPr="008F519F" w:rsidRDefault="00FC1BE9" w:rsidP="00FC1BE9">
      <w:pPr>
        <w:widowControl w:val="0"/>
        <w:numPr>
          <w:ilvl w:val="0"/>
          <w:numId w:val="1"/>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rPr>
      </w:pPr>
      <w:r w:rsidRPr="008F519F">
        <w:rPr>
          <w:rFonts w:ascii="Times New Roman" w:eastAsia="Times New Roman" w:hAnsi="Times New Roman" w:cs="Times New Roman"/>
          <w:color w:val="000000"/>
          <w:spacing w:val="1"/>
          <w:lang w:eastAsia="ru-RU"/>
        </w:rPr>
        <w:t xml:space="preserve">Г.Г. </w:t>
      </w:r>
      <w:proofErr w:type="spellStart"/>
      <w:r w:rsidRPr="008F519F">
        <w:rPr>
          <w:rFonts w:ascii="Times New Roman" w:eastAsia="Times New Roman" w:hAnsi="Times New Roman" w:cs="Times New Roman"/>
          <w:color w:val="000000"/>
          <w:spacing w:val="1"/>
          <w:lang w:eastAsia="ru-RU"/>
        </w:rPr>
        <w:t>Граник</w:t>
      </w:r>
      <w:proofErr w:type="spellEnd"/>
      <w:r w:rsidRPr="008F519F">
        <w:rPr>
          <w:rFonts w:ascii="Times New Roman" w:eastAsia="Times New Roman" w:hAnsi="Times New Roman" w:cs="Times New Roman"/>
          <w:color w:val="000000"/>
          <w:spacing w:val="1"/>
          <w:lang w:eastAsia="ru-RU"/>
        </w:rPr>
        <w:t xml:space="preserve"> Секреты орфографии / Г. Г. </w:t>
      </w:r>
      <w:proofErr w:type="spellStart"/>
      <w:r w:rsidRPr="008F519F">
        <w:rPr>
          <w:rFonts w:ascii="Times New Roman" w:eastAsia="Times New Roman" w:hAnsi="Times New Roman" w:cs="Times New Roman"/>
          <w:color w:val="000000"/>
          <w:spacing w:val="1"/>
          <w:lang w:eastAsia="ru-RU"/>
        </w:rPr>
        <w:t>Граник</w:t>
      </w:r>
      <w:proofErr w:type="spellEnd"/>
      <w:r w:rsidRPr="008F519F">
        <w:rPr>
          <w:rFonts w:ascii="Times New Roman" w:eastAsia="Times New Roman" w:hAnsi="Times New Roman" w:cs="Times New Roman"/>
          <w:color w:val="000000"/>
          <w:spacing w:val="1"/>
          <w:lang w:eastAsia="ru-RU"/>
        </w:rPr>
        <w:t xml:space="preserve">, С. М. Бондаренко, Л. А. Концевая. - </w:t>
      </w:r>
      <w:r w:rsidRPr="008F519F">
        <w:rPr>
          <w:rFonts w:ascii="Times New Roman" w:eastAsia="Times New Roman" w:hAnsi="Times New Roman" w:cs="Times New Roman"/>
          <w:color w:val="000000"/>
          <w:spacing w:val="-7"/>
          <w:lang w:eastAsia="ru-RU"/>
        </w:rPr>
        <w:t>М., 1991.</w:t>
      </w:r>
    </w:p>
    <w:p w:rsidR="00FC1BE9" w:rsidRPr="008F519F" w:rsidRDefault="00FC1BE9" w:rsidP="00FC1BE9">
      <w:pPr>
        <w:widowControl w:val="0"/>
        <w:numPr>
          <w:ilvl w:val="0"/>
          <w:numId w:val="1"/>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rPr>
      </w:pPr>
      <w:r w:rsidRPr="008F519F">
        <w:rPr>
          <w:rFonts w:ascii="Times New Roman" w:eastAsia="Times New Roman" w:hAnsi="Times New Roman" w:cs="Times New Roman"/>
          <w:color w:val="000000"/>
          <w:spacing w:val="-1"/>
          <w:lang w:eastAsia="ru-RU"/>
        </w:rPr>
        <w:t xml:space="preserve">А.Д. </w:t>
      </w:r>
      <w:proofErr w:type="spellStart"/>
      <w:r w:rsidRPr="008F519F">
        <w:rPr>
          <w:rFonts w:ascii="Times New Roman" w:eastAsia="Times New Roman" w:hAnsi="Times New Roman" w:cs="Times New Roman"/>
          <w:color w:val="000000"/>
          <w:spacing w:val="-1"/>
          <w:lang w:eastAsia="ru-RU"/>
        </w:rPr>
        <w:t>Дейкина</w:t>
      </w:r>
      <w:proofErr w:type="spellEnd"/>
      <w:r w:rsidRPr="008F519F">
        <w:rPr>
          <w:rFonts w:ascii="Times New Roman" w:eastAsia="Times New Roman" w:hAnsi="Times New Roman" w:cs="Times New Roman"/>
          <w:color w:val="000000"/>
          <w:spacing w:val="-1"/>
          <w:lang w:eastAsia="ru-RU"/>
        </w:rPr>
        <w:t xml:space="preserve">   Универсальные   дидактические   материалы   по   русскому   языку: </w:t>
      </w:r>
      <w:r w:rsidRPr="008F519F">
        <w:rPr>
          <w:rFonts w:ascii="Times New Roman" w:eastAsia="Times New Roman" w:hAnsi="Times New Roman" w:cs="Times New Roman"/>
          <w:color w:val="000000"/>
          <w:spacing w:val="2"/>
          <w:lang w:eastAsia="ru-RU"/>
        </w:rPr>
        <w:t xml:space="preserve">5-6 классы / А. Д. </w:t>
      </w:r>
      <w:proofErr w:type="spellStart"/>
      <w:r w:rsidRPr="008F519F">
        <w:rPr>
          <w:rFonts w:ascii="Times New Roman" w:eastAsia="Times New Roman" w:hAnsi="Times New Roman" w:cs="Times New Roman"/>
          <w:color w:val="000000"/>
          <w:spacing w:val="2"/>
          <w:lang w:eastAsia="ru-RU"/>
        </w:rPr>
        <w:t>Дейкина</w:t>
      </w:r>
      <w:proofErr w:type="spellEnd"/>
      <w:r w:rsidRPr="008F519F">
        <w:rPr>
          <w:rFonts w:ascii="Times New Roman" w:eastAsia="Times New Roman" w:hAnsi="Times New Roman" w:cs="Times New Roman"/>
          <w:color w:val="000000"/>
          <w:spacing w:val="2"/>
          <w:lang w:eastAsia="ru-RU"/>
        </w:rPr>
        <w:t xml:space="preserve">, Т. М. </w:t>
      </w:r>
      <w:proofErr w:type="spellStart"/>
      <w:r w:rsidRPr="008F519F">
        <w:rPr>
          <w:rFonts w:ascii="Times New Roman" w:eastAsia="Times New Roman" w:hAnsi="Times New Roman" w:cs="Times New Roman"/>
          <w:color w:val="000000"/>
          <w:spacing w:val="2"/>
          <w:lang w:eastAsia="ru-RU"/>
        </w:rPr>
        <w:t>Пахнова</w:t>
      </w:r>
      <w:proofErr w:type="spellEnd"/>
      <w:r w:rsidRPr="008F519F">
        <w:rPr>
          <w:rFonts w:ascii="Times New Roman" w:eastAsia="Times New Roman" w:hAnsi="Times New Roman" w:cs="Times New Roman"/>
          <w:color w:val="000000"/>
          <w:spacing w:val="2"/>
          <w:lang w:eastAsia="ru-RU"/>
        </w:rPr>
        <w:t>. - М.: АРКТИ, 1999.</w:t>
      </w:r>
    </w:p>
    <w:p w:rsidR="00FC1BE9" w:rsidRPr="008F519F" w:rsidRDefault="00FC1BE9" w:rsidP="00FC1BE9">
      <w:pPr>
        <w:widowControl w:val="0"/>
        <w:numPr>
          <w:ilvl w:val="0"/>
          <w:numId w:val="1"/>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rPr>
      </w:pPr>
      <w:r w:rsidRPr="008F519F">
        <w:rPr>
          <w:rFonts w:ascii="Times New Roman" w:eastAsia="Times New Roman" w:hAnsi="Times New Roman" w:cs="Times New Roman"/>
          <w:color w:val="000000"/>
          <w:spacing w:val="2"/>
          <w:lang w:eastAsia="ru-RU"/>
        </w:rPr>
        <w:t>Н.В. Егорова Контрольно-измерительные материалы. Русский язык. 7 класс – М.:ВАКО, 2010</w:t>
      </w:r>
    </w:p>
    <w:p w:rsidR="00FC1BE9" w:rsidRPr="008F519F" w:rsidRDefault="00FC1BE9" w:rsidP="00FC1BE9">
      <w:pPr>
        <w:widowControl w:val="0"/>
        <w:numPr>
          <w:ilvl w:val="0"/>
          <w:numId w:val="1"/>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rPr>
      </w:pPr>
      <w:r w:rsidRPr="008F519F">
        <w:rPr>
          <w:rFonts w:ascii="Times New Roman" w:eastAsia="Times New Roman" w:hAnsi="Times New Roman" w:cs="Times New Roman"/>
          <w:color w:val="000000"/>
          <w:spacing w:val="2"/>
          <w:lang w:eastAsia="ru-RU"/>
        </w:rPr>
        <w:t xml:space="preserve"> П.Ф. </w:t>
      </w:r>
      <w:proofErr w:type="spellStart"/>
      <w:r w:rsidRPr="008F519F">
        <w:rPr>
          <w:rFonts w:ascii="Times New Roman" w:eastAsia="Times New Roman" w:hAnsi="Times New Roman" w:cs="Times New Roman"/>
          <w:color w:val="000000"/>
          <w:spacing w:val="2"/>
          <w:lang w:eastAsia="ru-RU"/>
        </w:rPr>
        <w:t>Ивченков</w:t>
      </w:r>
      <w:proofErr w:type="spellEnd"/>
      <w:r w:rsidRPr="008F519F">
        <w:rPr>
          <w:rFonts w:ascii="Times New Roman" w:eastAsia="Times New Roman" w:hAnsi="Times New Roman" w:cs="Times New Roman"/>
          <w:color w:val="000000"/>
          <w:spacing w:val="2"/>
          <w:lang w:eastAsia="ru-RU"/>
        </w:rPr>
        <w:t xml:space="preserve"> Обучающее изложение: 5-9 </w:t>
      </w:r>
      <w:proofErr w:type="spellStart"/>
      <w:r w:rsidRPr="008F519F">
        <w:rPr>
          <w:rFonts w:ascii="Times New Roman" w:eastAsia="Times New Roman" w:hAnsi="Times New Roman" w:cs="Times New Roman"/>
          <w:color w:val="000000"/>
          <w:spacing w:val="2"/>
          <w:lang w:eastAsia="ru-RU"/>
        </w:rPr>
        <w:t>кл</w:t>
      </w:r>
      <w:proofErr w:type="spellEnd"/>
      <w:r w:rsidRPr="008F519F">
        <w:rPr>
          <w:rFonts w:ascii="Times New Roman" w:eastAsia="Times New Roman" w:hAnsi="Times New Roman" w:cs="Times New Roman"/>
          <w:color w:val="000000"/>
          <w:spacing w:val="2"/>
          <w:lang w:eastAsia="ru-RU"/>
        </w:rPr>
        <w:t xml:space="preserve">. / П. Ф. </w:t>
      </w:r>
      <w:proofErr w:type="spellStart"/>
      <w:r w:rsidRPr="008F519F">
        <w:rPr>
          <w:rFonts w:ascii="Times New Roman" w:eastAsia="Times New Roman" w:hAnsi="Times New Roman" w:cs="Times New Roman"/>
          <w:color w:val="000000"/>
          <w:spacing w:val="2"/>
          <w:lang w:eastAsia="ru-RU"/>
        </w:rPr>
        <w:t>Ивченков</w:t>
      </w:r>
      <w:proofErr w:type="spellEnd"/>
      <w:r w:rsidRPr="008F519F">
        <w:rPr>
          <w:rFonts w:ascii="Times New Roman" w:eastAsia="Times New Roman" w:hAnsi="Times New Roman" w:cs="Times New Roman"/>
          <w:color w:val="000000"/>
          <w:spacing w:val="2"/>
          <w:lang w:eastAsia="ru-RU"/>
        </w:rPr>
        <w:t>. - М., 1994.</w:t>
      </w:r>
    </w:p>
    <w:p w:rsidR="00FC1BE9" w:rsidRPr="008F519F" w:rsidRDefault="00FC1BE9" w:rsidP="00FC1BE9">
      <w:pPr>
        <w:widowControl w:val="0"/>
        <w:numPr>
          <w:ilvl w:val="0"/>
          <w:numId w:val="1"/>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rPr>
      </w:pPr>
      <w:r w:rsidRPr="008F519F">
        <w:rPr>
          <w:rFonts w:ascii="Times New Roman" w:eastAsia="Times New Roman" w:hAnsi="Times New Roman" w:cs="Times New Roman"/>
          <w:color w:val="000000"/>
          <w:spacing w:val="-34"/>
          <w:lang w:eastAsia="ru-RU"/>
        </w:rPr>
        <w:t xml:space="preserve">В.И. </w:t>
      </w:r>
      <w:r w:rsidRPr="008F519F">
        <w:rPr>
          <w:rFonts w:ascii="Times New Roman" w:eastAsia="Times New Roman" w:hAnsi="Times New Roman" w:cs="Times New Roman"/>
          <w:color w:val="000000"/>
          <w:spacing w:val="-3"/>
          <w:lang w:eastAsia="ru-RU"/>
        </w:rPr>
        <w:t>Капинос   Развитие    речи:    теория    и    практика    обучения:    5-7    клас</w:t>
      </w:r>
      <w:r w:rsidRPr="008F519F">
        <w:rPr>
          <w:rFonts w:ascii="Times New Roman" w:eastAsia="Times New Roman" w:hAnsi="Times New Roman" w:cs="Times New Roman"/>
          <w:color w:val="000000"/>
          <w:spacing w:val="2"/>
          <w:lang w:eastAsia="ru-RU"/>
        </w:rPr>
        <w:t>сы / В. И. Капинос, Н. Н. Сергеева, М. Н. Соловейчик. - М., 1991.</w:t>
      </w:r>
    </w:p>
    <w:p w:rsidR="00FC1BE9" w:rsidRPr="008F519F" w:rsidRDefault="00FC1BE9" w:rsidP="00FC1BE9">
      <w:pPr>
        <w:widowControl w:val="0"/>
        <w:numPr>
          <w:ilvl w:val="0"/>
          <w:numId w:val="1"/>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rPr>
      </w:pPr>
      <w:r w:rsidRPr="008F519F">
        <w:rPr>
          <w:rFonts w:ascii="Times New Roman" w:eastAsia="Times New Roman" w:hAnsi="Times New Roman" w:cs="Times New Roman"/>
          <w:color w:val="000000"/>
          <w:spacing w:val="2"/>
          <w:lang w:eastAsia="ru-RU"/>
        </w:rPr>
        <w:t>Н.А. Сенина Русский язык. Тесты для промежуточного контроля. 7 класс – Ростов н/Д: Легион, 2009</w:t>
      </w:r>
    </w:p>
    <w:p w:rsidR="00FC1BE9" w:rsidRPr="008F519F" w:rsidRDefault="00FC1BE9" w:rsidP="00FC1BE9">
      <w:pPr>
        <w:shd w:val="clear" w:color="auto" w:fill="FFFFFF"/>
        <w:rPr>
          <w:rFonts w:ascii="Times New Roman" w:eastAsia="Times New Roman" w:hAnsi="Times New Roman" w:cs="Times New Roman"/>
          <w:b/>
          <w:i/>
          <w:color w:val="000000"/>
          <w:spacing w:val="1"/>
          <w:lang w:eastAsia="ru-RU"/>
        </w:rPr>
      </w:pPr>
    </w:p>
    <w:p w:rsidR="00FC1BE9" w:rsidRPr="008F519F" w:rsidRDefault="00FC1BE9" w:rsidP="00FC1BE9">
      <w:pPr>
        <w:shd w:val="clear" w:color="auto" w:fill="FFFFFF"/>
        <w:jc w:val="center"/>
        <w:rPr>
          <w:rFonts w:ascii="Times New Roman" w:eastAsia="Times New Roman" w:hAnsi="Times New Roman" w:cs="Times New Roman"/>
          <w:b/>
          <w:i/>
          <w:color w:val="000000"/>
          <w:spacing w:val="1"/>
          <w:lang w:eastAsia="ru-RU"/>
        </w:rPr>
      </w:pPr>
      <w:r w:rsidRPr="008F519F">
        <w:rPr>
          <w:rFonts w:ascii="Times New Roman" w:eastAsia="Times New Roman" w:hAnsi="Times New Roman" w:cs="Times New Roman"/>
          <w:b/>
          <w:i/>
          <w:color w:val="000000"/>
          <w:spacing w:val="1"/>
          <w:lang w:eastAsia="ru-RU"/>
        </w:rPr>
        <w:t>Литература для учащихся</w:t>
      </w:r>
    </w:p>
    <w:p w:rsidR="00FC1BE9" w:rsidRPr="008F519F" w:rsidRDefault="00FC1BE9" w:rsidP="00FC1BE9">
      <w:pPr>
        <w:widowControl w:val="0"/>
        <w:numPr>
          <w:ilvl w:val="0"/>
          <w:numId w:val="2"/>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1"/>
          <w:lang w:eastAsia="ru-RU"/>
        </w:rPr>
      </w:pPr>
      <w:r w:rsidRPr="008F519F">
        <w:rPr>
          <w:rFonts w:ascii="Times New Roman" w:eastAsia="Times New Roman" w:hAnsi="Times New Roman" w:cs="Times New Roman"/>
          <w:color w:val="000000"/>
          <w:spacing w:val="1"/>
          <w:lang w:eastAsia="ru-RU"/>
        </w:rPr>
        <w:t xml:space="preserve">Русский    язык:     Учебник     для     7кл.      общеобразовательных     учреждений /Т. А. </w:t>
      </w:r>
      <w:proofErr w:type="spellStart"/>
      <w:r w:rsidRPr="008F519F">
        <w:rPr>
          <w:rFonts w:ascii="Times New Roman" w:eastAsia="Times New Roman" w:hAnsi="Times New Roman" w:cs="Times New Roman"/>
          <w:color w:val="000000"/>
          <w:spacing w:val="1"/>
          <w:lang w:eastAsia="ru-RU"/>
        </w:rPr>
        <w:t>Ладыженская</w:t>
      </w:r>
      <w:proofErr w:type="spellEnd"/>
      <w:r w:rsidRPr="008F519F">
        <w:rPr>
          <w:rFonts w:ascii="Times New Roman" w:eastAsia="Times New Roman" w:hAnsi="Times New Roman" w:cs="Times New Roman"/>
          <w:color w:val="000000"/>
          <w:spacing w:val="1"/>
          <w:lang w:eastAsia="ru-RU"/>
        </w:rPr>
        <w:t xml:space="preserve">, М. Т. Баранов, Л. А. </w:t>
      </w:r>
      <w:proofErr w:type="spellStart"/>
      <w:r w:rsidRPr="008F519F">
        <w:rPr>
          <w:rFonts w:ascii="Times New Roman" w:eastAsia="Times New Roman" w:hAnsi="Times New Roman" w:cs="Times New Roman"/>
          <w:color w:val="000000"/>
          <w:spacing w:val="1"/>
          <w:lang w:eastAsia="ru-RU"/>
        </w:rPr>
        <w:t>Тростенцова</w:t>
      </w:r>
      <w:proofErr w:type="spellEnd"/>
      <w:r w:rsidRPr="008F519F">
        <w:rPr>
          <w:rFonts w:ascii="Times New Roman" w:eastAsia="Times New Roman" w:hAnsi="Times New Roman" w:cs="Times New Roman"/>
          <w:color w:val="000000"/>
          <w:spacing w:val="1"/>
          <w:lang w:eastAsia="ru-RU"/>
        </w:rPr>
        <w:t xml:space="preserve"> и др. - 3-е издание, дора</w:t>
      </w:r>
      <w:r w:rsidR="00AD1159">
        <w:rPr>
          <w:rFonts w:ascii="Times New Roman" w:eastAsia="Times New Roman" w:hAnsi="Times New Roman" w:cs="Times New Roman"/>
          <w:color w:val="000000"/>
          <w:spacing w:val="1"/>
          <w:lang w:eastAsia="ru-RU"/>
        </w:rPr>
        <w:t>ботанное. - М.: Просвещение,2019</w:t>
      </w:r>
    </w:p>
    <w:p w:rsidR="00FC1BE9" w:rsidRPr="008F519F" w:rsidRDefault="00FC1BE9" w:rsidP="00FC1BE9">
      <w:pPr>
        <w:rPr>
          <w:rFonts w:ascii="Times New Roman" w:eastAsia="Times New Roman" w:hAnsi="Times New Roman" w:cs="Times New Roman"/>
          <w:b/>
          <w:lang w:eastAsia="ru-RU"/>
        </w:rPr>
      </w:pPr>
    </w:p>
    <w:p w:rsidR="00FC1BE9" w:rsidRPr="008F519F" w:rsidRDefault="00FC1BE9" w:rsidP="00FC1BE9">
      <w:pPr>
        <w:rPr>
          <w:rFonts w:ascii="Times New Roman" w:eastAsia="Times New Roman" w:hAnsi="Times New Roman" w:cs="Times New Roman"/>
          <w:b/>
          <w:lang w:eastAsia="ru-RU"/>
        </w:rPr>
      </w:pPr>
      <w:r w:rsidRPr="008F519F">
        <w:rPr>
          <w:rFonts w:ascii="Times New Roman" w:eastAsia="Times New Roman" w:hAnsi="Times New Roman" w:cs="Times New Roman"/>
          <w:b/>
          <w:lang w:eastAsia="ru-RU"/>
        </w:rPr>
        <w:br w:type="page"/>
      </w:r>
    </w:p>
    <w:p w:rsidR="008F519F" w:rsidRPr="008F519F" w:rsidRDefault="008F519F" w:rsidP="008F519F">
      <w:pPr>
        <w:spacing w:after="0"/>
        <w:rPr>
          <w:rFonts w:ascii="Times New Roman" w:eastAsia="Times New Roman" w:hAnsi="Times New Roman" w:cs="Times New Roman"/>
          <w:sz w:val="24"/>
          <w:szCs w:val="24"/>
          <w:lang w:eastAsia="ru-RU"/>
        </w:rPr>
      </w:pPr>
    </w:p>
    <w:p w:rsidR="008F519F" w:rsidRPr="008F519F" w:rsidRDefault="008F519F" w:rsidP="008F519F">
      <w:pPr>
        <w:jc w:val="center"/>
        <w:rPr>
          <w:rFonts w:ascii="Times New Roman" w:eastAsia="Times New Roman" w:hAnsi="Times New Roman" w:cs="Times New Roman"/>
          <w:b/>
          <w:color w:val="000000"/>
          <w:spacing w:val="4"/>
          <w:lang w:eastAsia="ru-RU"/>
        </w:rPr>
      </w:pPr>
      <w:r w:rsidRPr="008F519F">
        <w:rPr>
          <w:rFonts w:ascii="Times New Roman" w:eastAsia="Times New Roman" w:hAnsi="Times New Roman" w:cs="Times New Roman"/>
          <w:b/>
          <w:color w:val="000000"/>
          <w:spacing w:val="4"/>
          <w:lang w:eastAsia="ru-RU"/>
        </w:rPr>
        <w:t xml:space="preserve">Раздел </w:t>
      </w:r>
      <w:r w:rsidRPr="008F519F">
        <w:rPr>
          <w:rFonts w:ascii="Times New Roman" w:eastAsia="Times New Roman" w:hAnsi="Times New Roman" w:cs="Times New Roman"/>
          <w:b/>
          <w:color w:val="000000"/>
          <w:spacing w:val="4"/>
          <w:lang w:val="en-US" w:eastAsia="ru-RU"/>
        </w:rPr>
        <w:t>IV</w:t>
      </w:r>
      <w:r w:rsidRPr="008F519F">
        <w:rPr>
          <w:rFonts w:ascii="Times New Roman" w:eastAsia="Times New Roman" w:hAnsi="Times New Roman" w:cs="Times New Roman"/>
          <w:b/>
          <w:color w:val="000000"/>
          <w:spacing w:val="4"/>
          <w:lang w:eastAsia="ru-RU"/>
        </w:rPr>
        <w:t>. Календарно-тематическое планирование.</w:t>
      </w:r>
    </w:p>
    <w:p w:rsidR="008F519F" w:rsidRPr="008F519F" w:rsidRDefault="008F519F" w:rsidP="008F519F">
      <w:pPr>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8F519F">
        <w:rPr>
          <w:rFonts w:ascii="Times New Roman" w:eastAsia="Times New Roman" w:hAnsi="Times New Roman" w:cs="Times New Roman"/>
          <w:b/>
          <w:color w:val="000000"/>
          <w:lang w:eastAsia="ru-RU"/>
        </w:rPr>
        <w:t>Тематическое планирование</w:t>
      </w:r>
    </w:p>
    <w:p w:rsidR="008F519F" w:rsidRPr="008F519F" w:rsidRDefault="008F519F" w:rsidP="008F519F">
      <w:pPr>
        <w:autoSpaceDE w:val="0"/>
        <w:autoSpaceDN w:val="0"/>
        <w:adjustRightInd w:val="0"/>
        <w:spacing w:after="0" w:line="240" w:lineRule="auto"/>
        <w:rPr>
          <w:rFonts w:ascii="Times New Roman" w:eastAsia="Times New Roman" w:hAnsi="Times New Roman" w:cs="Times New Roman"/>
          <w:color w:val="000000"/>
          <w:lang w:eastAsia="ru-RU"/>
        </w:rPr>
      </w:pPr>
    </w:p>
    <w:tbl>
      <w:tblPr>
        <w:tblStyle w:val="a4"/>
        <w:tblW w:w="14709" w:type="dxa"/>
        <w:tblLayout w:type="fixed"/>
        <w:tblLook w:val="0000" w:firstRow="0" w:lastRow="0" w:firstColumn="0" w:lastColumn="0" w:noHBand="0" w:noVBand="0"/>
      </w:tblPr>
      <w:tblGrid>
        <w:gridCol w:w="920"/>
        <w:gridCol w:w="11804"/>
        <w:gridCol w:w="1985"/>
      </w:tblGrid>
      <w:tr w:rsidR="00911E84" w:rsidRPr="008F519F" w:rsidTr="00911E84">
        <w:trPr>
          <w:trHeight w:val="667"/>
        </w:trPr>
        <w:tc>
          <w:tcPr>
            <w:tcW w:w="920" w:type="dxa"/>
          </w:tcPr>
          <w:p w:rsidR="00911E84" w:rsidRPr="008F519F" w:rsidRDefault="00911E84" w:rsidP="00911E84">
            <w:pPr>
              <w:autoSpaceDE w:val="0"/>
              <w:autoSpaceDN w:val="0"/>
              <w:adjustRightInd w:val="0"/>
              <w:jc w:val="center"/>
              <w:rPr>
                <w:b/>
                <w:color w:val="000000"/>
              </w:rPr>
            </w:pPr>
            <w:r>
              <w:rPr>
                <w:b/>
                <w:color w:val="000000"/>
              </w:rPr>
              <w:t>№ урока</w:t>
            </w:r>
          </w:p>
        </w:tc>
        <w:tc>
          <w:tcPr>
            <w:tcW w:w="11804" w:type="dxa"/>
          </w:tcPr>
          <w:p w:rsidR="00911E84" w:rsidRPr="00911E84" w:rsidRDefault="00911E84" w:rsidP="00911E84">
            <w:pPr>
              <w:autoSpaceDE w:val="0"/>
              <w:autoSpaceDN w:val="0"/>
              <w:adjustRightInd w:val="0"/>
              <w:jc w:val="center"/>
              <w:rPr>
                <w:b/>
                <w:color w:val="000000"/>
                <w:sz w:val="24"/>
                <w:szCs w:val="24"/>
              </w:rPr>
            </w:pPr>
            <w:r w:rsidRPr="00911E84">
              <w:rPr>
                <w:b/>
                <w:color w:val="000000"/>
                <w:sz w:val="24"/>
                <w:szCs w:val="24"/>
              </w:rPr>
              <w:t>Тема урока</w:t>
            </w:r>
          </w:p>
        </w:tc>
        <w:tc>
          <w:tcPr>
            <w:tcW w:w="1985" w:type="dxa"/>
          </w:tcPr>
          <w:p w:rsidR="00911E84" w:rsidRPr="008F519F" w:rsidRDefault="00911E84" w:rsidP="008F519F">
            <w:pPr>
              <w:autoSpaceDE w:val="0"/>
              <w:autoSpaceDN w:val="0"/>
              <w:adjustRightInd w:val="0"/>
              <w:rPr>
                <w:b/>
                <w:color w:val="000000"/>
              </w:rPr>
            </w:pPr>
            <w:r>
              <w:rPr>
                <w:b/>
                <w:color w:val="000000"/>
              </w:rPr>
              <w:t>Дата проведения</w:t>
            </w:r>
          </w:p>
        </w:tc>
      </w:tr>
      <w:tr w:rsidR="00911E84" w:rsidRPr="008F519F" w:rsidTr="00911E84">
        <w:trPr>
          <w:trHeight w:val="432"/>
        </w:trPr>
        <w:tc>
          <w:tcPr>
            <w:tcW w:w="920" w:type="dxa"/>
          </w:tcPr>
          <w:p w:rsidR="00911E84" w:rsidRPr="008F519F" w:rsidRDefault="00911E84" w:rsidP="008F519F">
            <w:pPr>
              <w:autoSpaceDE w:val="0"/>
              <w:autoSpaceDN w:val="0"/>
              <w:adjustRightInd w:val="0"/>
              <w:rPr>
                <w:color w:val="000000"/>
              </w:rPr>
            </w:pPr>
            <w:r w:rsidRPr="008F519F">
              <w:rPr>
                <w:color w:val="000000"/>
              </w:rPr>
              <w:t>1</w:t>
            </w:r>
          </w:p>
        </w:tc>
        <w:tc>
          <w:tcPr>
            <w:tcW w:w="11804" w:type="dxa"/>
          </w:tcPr>
          <w:p w:rsidR="00911E84" w:rsidRPr="008F519F" w:rsidRDefault="00911E84" w:rsidP="008F519F">
            <w:pPr>
              <w:rPr>
                <w:b/>
                <w:sz w:val="24"/>
                <w:szCs w:val="24"/>
                <w:u w:val="single"/>
              </w:rPr>
            </w:pPr>
            <w:r w:rsidRPr="008F519F">
              <w:rPr>
                <w:sz w:val="24"/>
                <w:szCs w:val="24"/>
              </w:rPr>
              <w:t>Разделы науки о языке. Синтаксис и пунктуация.</w:t>
            </w:r>
          </w:p>
        </w:tc>
        <w:tc>
          <w:tcPr>
            <w:tcW w:w="1985" w:type="dxa"/>
          </w:tcPr>
          <w:p w:rsidR="00911E84" w:rsidRPr="008F519F" w:rsidRDefault="00911E84" w:rsidP="008F519F">
            <w:pPr>
              <w:autoSpaceDE w:val="0"/>
              <w:autoSpaceDN w:val="0"/>
              <w:adjustRightInd w:val="0"/>
              <w:rPr>
                <w:color w:val="000000"/>
              </w:rPr>
            </w:pPr>
          </w:p>
        </w:tc>
      </w:tr>
      <w:tr w:rsidR="00911E84" w:rsidRPr="008F519F" w:rsidTr="0068117C">
        <w:trPr>
          <w:trHeight w:val="401"/>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Синтаксис. Синтаксический разбор. Пунктуация. Пунктуационный разбор.</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68117C">
        <w:trPr>
          <w:trHeight w:val="40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Лексика и фразеология.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68117C">
        <w:trPr>
          <w:trHeight w:val="42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Фонетика и орфография. Фонетический разбор слова.</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68117C">
        <w:trPr>
          <w:trHeight w:val="40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Словообразование и орфография. Морфемный и словообразовательный разбор.</w:t>
            </w:r>
          </w:p>
        </w:tc>
        <w:tc>
          <w:tcPr>
            <w:tcW w:w="1985" w:type="dxa"/>
          </w:tcPr>
          <w:p w:rsidR="00911E84" w:rsidRPr="008F519F" w:rsidRDefault="00911E84" w:rsidP="00911E84">
            <w:pPr>
              <w:autoSpaceDE w:val="0"/>
              <w:autoSpaceDN w:val="0"/>
              <w:adjustRightInd w:val="0"/>
              <w:rPr>
                <w:sz w:val="24"/>
                <w:szCs w:val="24"/>
              </w:rPr>
            </w:pPr>
          </w:p>
        </w:tc>
      </w:tr>
      <w:tr w:rsidR="00911E84" w:rsidRPr="008F519F" w:rsidTr="0068117C">
        <w:trPr>
          <w:trHeight w:val="409"/>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w:t>
            </w:r>
          </w:p>
        </w:tc>
        <w:tc>
          <w:tcPr>
            <w:tcW w:w="11804" w:type="dxa"/>
          </w:tcPr>
          <w:p w:rsidR="00911E84" w:rsidRPr="008F519F" w:rsidRDefault="00911E84" w:rsidP="008F519F">
            <w:pPr>
              <w:rPr>
                <w:sz w:val="24"/>
                <w:szCs w:val="24"/>
              </w:rPr>
            </w:pPr>
            <w:r w:rsidRPr="008F519F">
              <w:rPr>
                <w:sz w:val="24"/>
                <w:szCs w:val="24"/>
              </w:rPr>
              <w:t xml:space="preserve">Морфология и орфография. </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68117C">
        <w:trPr>
          <w:trHeight w:val="41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w:t>
            </w:r>
          </w:p>
        </w:tc>
        <w:tc>
          <w:tcPr>
            <w:tcW w:w="11804" w:type="dxa"/>
          </w:tcPr>
          <w:p w:rsidR="00911E84" w:rsidRPr="008F519F" w:rsidRDefault="00911E84" w:rsidP="008F519F">
            <w:pPr>
              <w:rPr>
                <w:sz w:val="24"/>
                <w:szCs w:val="24"/>
              </w:rPr>
            </w:pPr>
            <w:r w:rsidRPr="008F519F">
              <w:rPr>
                <w:sz w:val="24"/>
                <w:szCs w:val="24"/>
              </w:rPr>
              <w:t xml:space="preserve">Морфология и орфография. </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68117C">
        <w:trPr>
          <w:trHeight w:val="42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w:t>
            </w:r>
          </w:p>
        </w:tc>
        <w:tc>
          <w:tcPr>
            <w:tcW w:w="11804" w:type="dxa"/>
          </w:tcPr>
          <w:p w:rsidR="00911E84" w:rsidRPr="008F519F" w:rsidRDefault="00911E84" w:rsidP="008F519F">
            <w:pPr>
              <w:autoSpaceDE w:val="0"/>
              <w:autoSpaceDN w:val="0"/>
              <w:adjustRightInd w:val="0"/>
              <w:rPr>
                <w:color w:val="000000"/>
              </w:rPr>
            </w:pPr>
            <w:r w:rsidRPr="008F519F">
              <w:rPr>
                <w:color w:val="000000"/>
              </w:rPr>
              <w:t>Входной диагностический тест</w:t>
            </w:r>
          </w:p>
        </w:tc>
        <w:tc>
          <w:tcPr>
            <w:tcW w:w="1985" w:type="dxa"/>
          </w:tcPr>
          <w:p w:rsidR="00911E84" w:rsidRPr="008F519F" w:rsidRDefault="00911E84" w:rsidP="008F519F">
            <w:pPr>
              <w:autoSpaceDE w:val="0"/>
              <w:autoSpaceDN w:val="0"/>
              <w:adjustRightInd w:val="0"/>
            </w:pPr>
          </w:p>
        </w:tc>
      </w:tr>
      <w:tr w:rsidR="00911E84" w:rsidRPr="008F519F" w:rsidTr="0068117C">
        <w:trPr>
          <w:trHeight w:val="41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w:t>
            </w:r>
          </w:p>
        </w:tc>
        <w:tc>
          <w:tcPr>
            <w:tcW w:w="11804" w:type="dxa"/>
          </w:tcPr>
          <w:p w:rsidR="00911E84" w:rsidRPr="008F519F" w:rsidRDefault="00911E84" w:rsidP="008F519F">
            <w:pPr>
              <w:rPr>
                <w:sz w:val="24"/>
                <w:szCs w:val="24"/>
              </w:rPr>
            </w:pPr>
            <w:r w:rsidRPr="008F519F">
              <w:rPr>
                <w:sz w:val="24"/>
                <w:szCs w:val="24"/>
              </w:rPr>
              <w:t xml:space="preserve">Текст. Стили литературного языка. </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68117C">
        <w:trPr>
          <w:trHeight w:val="42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w:t>
            </w:r>
          </w:p>
        </w:tc>
        <w:tc>
          <w:tcPr>
            <w:tcW w:w="11804" w:type="dxa"/>
          </w:tcPr>
          <w:p w:rsidR="00911E84" w:rsidRPr="008F519F" w:rsidRDefault="00911E84" w:rsidP="008F519F">
            <w:pPr>
              <w:autoSpaceDE w:val="0"/>
              <w:autoSpaceDN w:val="0"/>
              <w:adjustRightInd w:val="0"/>
              <w:rPr>
                <w:color w:val="000000"/>
              </w:rPr>
            </w:pPr>
            <w:r w:rsidRPr="008F519F">
              <w:rPr>
                <w:color w:val="000000"/>
              </w:rPr>
              <w:t>Контроль</w:t>
            </w:r>
            <w:r w:rsidRPr="008F519F">
              <w:rPr>
                <w:color w:val="000000"/>
              </w:rPr>
              <w:softHyphen/>
              <w:t>ная работа  по теме «Повторение изученного материала в 5-6 классах»</w:t>
            </w:r>
          </w:p>
        </w:tc>
        <w:tc>
          <w:tcPr>
            <w:tcW w:w="1985" w:type="dxa"/>
          </w:tcPr>
          <w:p w:rsidR="00911E84" w:rsidRPr="008F519F" w:rsidRDefault="00911E84" w:rsidP="008F519F">
            <w:pPr>
              <w:autoSpaceDE w:val="0"/>
              <w:autoSpaceDN w:val="0"/>
              <w:adjustRightInd w:val="0"/>
              <w:rPr>
                <w:color w:val="000000"/>
              </w:rPr>
            </w:pPr>
          </w:p>
        </w:tc>
      </w:tr>
      <w:tr w:rsidR="00911E84" w:rsidRPr="008F519F" w:rsidTr="0068117C">
        <w:trPr>
          <w:trHeight w:val="41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w:t>
            </w:r>
          </w:p>
        </w:tc>
        <w:tc>
          <w:tcPr>
            <w:tcW w:w="11804" w:type="dxa"/>
          </w:tcPr>
          <w:p w:rsidR="00911E84" w:rsidRPr="008F519F" w:rsidRDefault="00911E84" w:rsidP="008F519F">
            <w:pPr>
              <w:autoSpaceDE w:val="0"/>
              <w:autoSpaceDN w:val="0"/>
              <w:adjustRightInd w:val="0"/>
              <w:rPr>
                <w:color w:val="000000"/>
              </w:rPr>
            </w:pPr>
            <w:r w:rsidRPr="008F519F">
              <w:rPr>
                <w:color w:val="000000"/>
              </w:rPr>
              <w:t>Анализ контроль</w:t>
            </w:r>
            <w:r w:rsidRPr="008F519F">
              <w:rPr>
                <w:color w:val="000000"/>
              </w:rPr>
              <w:softHyphen/>
              <w:t>ной работы</w:t>
            </w:r>
          </w:p>
        </w:tc>
        <w:tc>
          <w:tcPr>
            <w:tcW w:w="1985" w:type="dxa"/>
          </w:tcPr>
          <w:p w:rsidR="00911E84" w:rsidRPr="008F519F" w:rsidRDefault="00911E84" w:rsidP="005D4F27">
            <w:pPr>
              <w:autoSpaceDE w:val="0"/>
              <w:autoSpaceDN w:val="0"/>
              <w:adjustRightInd w:val="0"/>
              <w:rPr>
                <w:color w:val="000000"/>
              </w:rPr>
            </w:pPr>
          </w:p>
        </w:tc>
      </w:tr>
      <w:tr w:rsidR="00911E84" w:rsidRPr="008F519F" w:rsidTr="005D4F27">
        <w:trPr>
          <w:trHeight w:val="56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12</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Причастие как часть речи.</w:t>
            </w:r>
          </w:p>
        </w:tc>
        <w:tc>
          <w:tcPr>
            <w:tcW w:w="1985" w:type="dxa"/>
          </w:tcPr>
          <w:p w:rsidR="00911E84" w:rsidRPr="008F519F" w:rsidRDefault="00911E84" w:rsidP="005D4F27">
            <w:pPr>
              <w:autoSpaceDE w:val="0"/>
              <w:autoSpaceDN w:val="0"/>
              <w:adjustRightInd w:val="0"/>
              <w:rPr>
                <w:sz w:val="24"/>
                <w:szCs w:val="24"/>
              </w:rPr>
            </w:pPr>
          </w:p>
        </w:tc>
      </w:tr>
      <w:tr w:rsidR="00911E84" w:rsidRPr="008F519F" w:rsidTr="00EC58A9">
        <w:trPr>
          <w:trHeight w:val="41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13</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Причастие как часть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14</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 xml:space="preserve">Публицистический стиль. </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6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15</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Склонение причастий и правописание гласных в падежных окончаниях причастий.</w:t>
            </w:r>
          </w:p>
        </w:tc>
        <w:tc>
          <w:tcPr>
            <w:tcW w:w="1985" w:type="dxa"/>
          </w:tcPr>
          <w:p w:rsidR="00911E84" w:rsidRPr="008F519F" w:rsidRDefault="00911E84" w:rsidP="005D4F27">
            <w:pPr>
              <w:autoSpaceDE w:val="0"/>
              <w:autoSpaceDN w:val="0"/>
              <w:adjustRightInd w:val="0"/>
              <w:rPr>
                <w:sz w:val="24"/>
                <w:szCs w:val="24"/>
              </w:rPr>
            </w:pPr>
          </w:p>
        </w:tc>
      </w:tr>
      <w:tr w:rsidR="00911E84" w:rsidRPr="008F519F" w:rsidTr="005D4F27">
        <w:trPr>
          <w:trHeight w:val="56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16</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Склонение причастий и правописание гласных в падежных окончаниях причастий.</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5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17</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Причастный оборот. Выделение причастного оборота запятыми.</w:t>
            </w:r>
          </w:p>
        </w:tc>
        <w:tc>
          <w:tcPr>
            <w:tcW w:w="1985" w:type="dxa"/>
          </w:tcPr>
          <w:p w:rsidR="00911E84" w:rsidRPr="008F519F" w:rsidRDefault="00911E84" w:rsidP="005D4F27">
            <w:pPr>
              <w:autoSpaceDE w:val="0"/>
              <w:autoSpaceDN w:val="0"/>
              <w:adjustRightInd w:val="0"/>
              <w:rPr>
                <w:sz w:val="24"/>
                <w:szCs w:val="24"/>
              </w:rPr>
            </w:pPr>
          </w:p>
        </w:tc>
      </w:tr>
      <w:tr w:rsidR="00911E84" w:rsidRPr="008F519F" w:rsidTr="005D4F27">
        <w:trPr>
          <w:trHeight w:val="55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18</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Причастный оборот. Выделение причастного оборота запятыми.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7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19</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Причастный оборот. Выделение причастного оборота запятыми.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5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20</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 xml:space="preserve">Описание внешности человека. Портрет в литературном произведении. </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4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21</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Действительные и страдательные причастия.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5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22</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Действительные и страдательные причастия.</w:t>
            </w:r>
          </w:p>
        </w:tc>
        <w:tc>
          <w:tcPr>
            <w:tcW w:w="1985" w:type="dxa"/>
          </w:tcPr>
          <w:p w:rsidR="00911E84" w:rsidRPr="008F519F" w:rsidRDefault="00911E84" w:rsidP="005D4F27">
            <w:pPr>
              <w:autoSpaceDE w:val="0"/>
              <w:autoSpaceDN w:val="0"/>
              <w:adjustRightInd w:val="0"/>
              <w:rPr>
                <w:sz w:val="24"/>
                <w:szCs w:val="24"/>
              </w:rPr>
            </w:pPr>
          </w:p>
        </w:tc>
      </w:tr>
      <w:tr w:rsidR="00911E84" w:rsidRPr="008F519F" w:rsidTr="005D4F27">
        <w:trPr>
          <w:trHeight w:val="55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23</w:t>
            </w:r>
          </w:p>
        </w:tc>
        <w:tc>
          <w:tcPr>
            <w:tcW w:w="11804" w:type="dxa"/>
          </w:tcPr>
          <w:p w:rsidR="00911E84" w:rsidRPr="008F519F" w:rsidRDefault="00911E84" w:rsidP="008F519F">
            <w:pPr>
              <w:rPr>
                <w:sz w:val="24"/>
                <w:szCs w:val="24"/>
              </w:rPr>
            </w:pPr>
            <w:r w:rsidRPr="008F519F">
              <w:rPr>
                <w:sz w:val="24"/>
                <w:szCs w:val="24"/>
              </w:rPr>
              <w:t>Краткие и полные страдательные причастия.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70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24</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Действительные причастия настоящего времени. Гласные в суффиксах действительных причастий настоящего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1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25</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Гласные в суффиксах действительных причастий настоящего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6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26</w:t>
            </w:r>
          </w:p>
        </w:tc>
        <w:tc>
          <w:tcPr>
            <w:tcW w:w="11804" w:type="dxa"/>
          </w:tcPr>
          <w:p w:rsidR="00911E84" w:rsidRPr="008F519F" w:rsidRDefault="00911E84" w:rsidP="008F519F">
            <w:pPr>
              <w:rPr>
                <w:sz w:val="24"/>
                <w:szCs w:val="24"/>
              </w:rPr>
            </w:pPr>
            <w:r w:rsidRPr="008F519F">
              <w:rPr>
                <w:sz w:val="24"/>
                <w:szCs w:val="24"/>
              </w:rPr>
              <w:t>Действительные причастия прошедшего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6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lastRenderedPageBreak/>
              <w:t>27</w:t>
            </w:r>
          </w:p>
        </w:tc>
        <w:tc>
          <w:tcPr>
            <w:tcW w:w="11804" w:type="dxa"/>
          </w:tcPr>
          <w:p w:rsidR="00911E84" w:rsidRPr="008F519F" w:rsidRDefault="00911E84" w:rsidP="008F519F">
            <w:pPr>
              <w:rPr>
                <w:sz w:val="24"/>
                <w:szCs w:val="24"/>
              </w:rPr>
            </w:pPr>
            <w:r w:rsidRPr="008F519F">
              <w:rPr>
                <w:sz w:val="24"/>
                <w:szCs w:val="24"/>
              </w:rPr>
              <w:t>Действительные причастия настоящего и прошедшего времени. Изложение от 3-го лица</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69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28</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Страдательные причастия настоящего времени. Гласные в суффиксах  страдательных  причастий настоящего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29</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Гласные в суффиксах  страдательных  причастий настоящего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1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30</w:t>
            </w:r>
          </w:p>
        </w:tc>
        <w:tc>
          <w:tcPr>
            <w:tcW w:w="11804"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Сжатое изложение</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1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31</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Страдательные причастия прошедшего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32</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Страдательные причастия прошедшего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5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33</w:t>
            </w:r>
          </w:p>
        </w:tc>
        <w:tc>
          <w:tcPr>
            <w:tcW w:w="11804" w:type="dxa"/>
          </w:tcPr>
          <w:p w:rsidR="00911E84" w:rsidRPr="008F519F" w:rsidRDefault="00911E84" w:rsidP="008F519F">
            <w:pPr>
              <w:rPr>
                <w:sz w:val="24"/>
                <w:szCs w:val="24"/>
              </w:rPr>
            </w:pPr>
            <w:r w:rsidRPr="008F519F">
              <w:rPr>
                <w:sz w:val="24"/>
                <w:szCs w:val="24"/>
              </w:rPr>
              <w:t>Гласные перед Н в полных и кратких страдательных причастиях прошедшего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6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34</w:t>
            </w:r>
          </w:p>
        </w:tc>
        <w:tc>
          <w:tcPr>
            <w:tcW w:w="11804" w:type="dxa"/>
          </w:tcPr>
          <w:p w:rsidR="00911E84" w:rsidRPr="005D4F27" w:rsidRDefault="00911E84" w:rsidP="008F519F">
            <w:pPr>
              <w:autoSpaceDE w:val="0"/>
              <w:autoSpaceDN w:val="0"/>
              <w:adjustRightInd w:val="0"/>
              <w:rPr>
                <w:color w:val="000000"/>
                <w:sz w:val="22"/>
                <w:szCs w:val="22"/>
              </w:rPr>
            </w:pPr>
            <w:r w:rsidRPr="005D4F27">
              <w:rPr>
                <w:color w:val="000000"/>
                <w:sz w:val="22"/>
                <w:szCs w:val="22"/>
              </w:rPr>
              <w:t>Контроль</w:t>
            </w:r>
            <w:r w:rsidRPr="005D4F27">
              <w:rPr>
                <w:color w:val="000000"/>
                <w:sz w:val="22"/>
                <w:szCs w:val="22"/>
              </w:rPr>
              <w:softHyphen/>
              <w:t xml:space="preserve">ная работа  </w:t>
            </w:r>
            <w:proofErr w:type="spellStart"/>
            <w:r w:rsidRPr="005D4F27">
              <w:rPr>
                <w:color w:val="000000"/>
                <w:sz w:val="22"/>
                <w:szCs w:val="22"/>
              </w:rPr>
              <w:t>потеме</w:t>
            </w:r>
            <w:proofErr w:type="spellEnd"/>
            <w:r w:rsidRPr="005D4F27">
              <w:rPr>
                <w:color w:val="000000"/>
                <w:sz w:val="22"/>
                <w:szCs w:val="22"/>
              </w:rPr>
              <w:t xml:space="preserve"> « Причастие как часть речи. Причастный оборот» или тестовая работа в формате ЕГЭ</w:t>
            </w:r>
          </w:p>
        </w:tc>
        <w:tc>
          <w:tcPr>
            <w:tcW w:w="1985" w:type="dxa"/>
          </w:tcPr>
          <w:p w:rsidR="00911E84" w:rsidRPr="008F519F" w:rsidRDefault="00911E84" w:rsidP="008F519F">
            <w:pPr>
              <w:autoSpaceDE w:val="0"/>
              <w:autoSpaceDN w:val="0"/>
              <w:adjustRightInd w:val="0"/>
              <w:rPr>
                <w:color w:val="000000"/>
              </w:rPr>
            </w:pPr>
          </w:p>
        </w:tc>
      </w:tr>
      <w:tr w:rsidR="00911E84" w:rsidRPr="008F519F" w:rsidTr="005D4F27">
        <w:trPr>
          <w:trHeight w:val="56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35</w:t>
            </w:r>
          </w:p>
        </w:tc>
        <w:tc>
          <w:tcPr>
            <w:tcW w:w="11804" w:type="dxa"/>
          </w:tcPr>
          <w:p w:rsidR="00911E84" w:rsidRPr="005D4F27" w:rsidRDefault="00911E84" w:rsidP="008F519F">
            <w:pPr>
              <w:autoSpaceDE w:val="0"/>
              <w:autoSpaceDN w:val="0"/>
              <w:adjustRightInd w:val="0"/>
              <w:rPr>
                <w:color w:val="000000"/>
                <w:sz w:val="22"/>
                <w:szCs w:val="22"/>
              </w:rPr>
            </w:pPr>
            <w:r w:rsidRPr="005D4F27">
              <w:rPr>
                <w:color w:val="000000"/>
                <w:sz w:val="22"/>
                <w:szCs w:val="22"/>
              </w:rPr>
              <w:t>Анализ контроль</w:t>
            </w:r>
            <w:r w:rsidRPr="005D4F27">
              <w:rPr>
                <w:color w:val="000000"/>
                <w:sz w:val="22"/>
                <w:szCs w:val="22"/>
              </w:rPr>
              <w:softHyphen/>
              <w:t>ной работы</w:t>
            </w:r>
          </w:p>
        </w:tc>
        <w:tc>
          <w:tcPr>
            <w:tcW w:w="1985" w:type="dxa"/>
          </w:tcPr>
          <w:p w:rsidR="00911E84" w:rsidRPr="008F519F" w:rsidRDefault="00911E84" w:rsidP="008F519F">
            <w:pPr>
              <w:autoSpaceDE w:val="0"/>
              <w:autoSpaceDN w:val="0"/>
              <w:adjustRightInd w:val="0"/>
              <w:rPr>
                <w:color w:val="000000"/>
              </w:rPr>
            </w:pPr>
          </w:p>
        </w:tc>
      </w:tr>
      <w:tr w:rsidR="00911E84" w:rsidRPr="008F519F" w:rsidTr="00EC58A9">
        <w:trPr>
          <w:trHeight w:val="39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36</w:t>
            </w:r>
          </w:p>
        </w:tc>
        <w:tc>
          <w:tcPr>
            <w:tcW w:w="11804" w:type="dxa"/>
          </w:tcPr>
          <w:p w:rsidR="00911E84" w:rsidRPr="008F519F" w:rsidRDefault="00911E84" w:rsidP="008F519F">
            <w:pPr>
              <w:rPr>
                <w:sz w:val="24"/>
                <w:szCs w:val="24"/>
              </w:rPr>
            </w:pPr>
            <w:r w:rsidRPr="008F519F">
              <w:rPr>
                <w:sz w:val="24"/>
                <w:szCs w:val="24"/>
              </w:rPr>
              <w:t>Н и НН в суффиксах страдательных причастий прошедшего времени и отглагольных прилагательных.</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37</w:t>
            </w:r>
          </w:p>
        </w:tc>
        <w:tc>
          <w:tcPr>
            <w:tcW w:w="11804" w:type="dxa"/>
          </w:tcPr>
          <w:p w:rsidR="00911E84" w:rsidRPr="008F519F" w:rsidRDefault="00911E84" w:rsidP="008F519F">
            <w:pPr>
              <w:rPr>
                <w:sz w:val="24"/>
                <w:szCs w:val="24"/>
              </w:rPr>
            </w:pPr>
            <w:r w:rsidRPr="008F519F">
              <w:rPr>
                <w:sz w:val="24"/>
                <w:szCs w:val="24"/>
              </w:rPr>
              <w:t>Н и НН в суффиксах страдательных причастий прошедшего времени и отглагольных прилагательных.</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6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38</w:t>
            </w:r>
          </w:p>
        </w:tc>
        <w:tc>
          <w:tcPr>
            <w:tcW w:w="11804" w:type="dxa"/>
          </w:tcPr>
          <w:p w:rsidR="00911E84" w:rsidRPr="008F519F" w:rsidRDefault="00911E84" w:rsidP="008F519F">
            <w:pPr>
              <w:autoSpaceDE w:val="0"/>
              <w:autoSpaceDN w:val="0"/>
              <w:adjustRightInd w:val="0"/>
              <w:rPr>
                <w:color w:val="000000"/>
                <w:sz w:val="24"/>
                <w:szCs w:val="24"/>
              </w:rPr>
            </w:pPr>
            <w:r w:rsidRPr="008F519F">
              <w:rPr>
                <w:sz w:val="24"/>
                <w:szCs w:val="24"/>
              </w:rPr>
              <w:t>Н и НН в суффиксах кратких страдательных причастий и в кратких отглагольных прилагательных.</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17"/>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39</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Н и НН в суффиксах кратких страдательных причастий и в кратких отглагольных прилагательных.</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69"/>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40</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Выборочное изложение.</w:t>
            </w:r>
          </w:p>
        </w:tc>
        <w:tc>
          <w:tcPr>
            <w:tcW w:w="1985" w:type="dxa"/>
            <w:vMerge w:val="restart"/>
          </w:tcPr>
          <w:p w:rsidR="00911E84" w:rsidRPr="008F519F" w:rsidRDefault="00911E84" w:rsidP="008F519F">
            <w:pPr>
              <w:autoSpaceDE w:val="0"/>
              <w:autoSpaceDN w:val="0"/>
              <w:adjustRightInd w:val="0"/>
              <w:rPr>
                <w:sz w:val="24"/>
                <w:szCs w:val="24"/>
              </w:rPr>
            </w:pPr>
          </w:p>
        </w:tc>
      </w:tr>
      <w:tr w:rsidR="00911E84" w:rsidRPr="008F519F" w:rsidTr="005D4F27">
        <w:trPr>
          <w:trHeight w:val="549"/>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41</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Выборочное изложение.</w:t>
            </w:r>
          </w:p>
        </w:tc>
        <w:tc>
          <w:tcPr>
            <w:tcW w:w="1985" w:type="dxa"/>
            <w:vMerge/>
          </w:tcPr>
          <w:p w:rsidR="00911E84" w:rsidRPr="008F519F" w:rsidRDefault="00911E84" w:rsidP="008F519F">
            <w:pPr>
              <w:autoSpaceDE w:val="0"/>
              <w:autoSpaceDN w:val="0"/>
              <w:adjustRightInd w:val="0"/>
              <w:rPr>
                <w:sz w:val="24"/>
                <w:szCs w:val="24"/>
              </w:rPr>
            </w:pPr>
          </w:p>
        </w:tc>
      </w:tr>
      <w:tr w:rsidR="00911E84" w:rsidRPr="008F519F" w:rsidTr="005D4F27">
        <w:trPr>
          <w:trHeight w:val="557"/>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42</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Морфологический разбор причастия.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51"/>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43</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Слитное и раздельное написание НЕ с причастиями.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6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44</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Слитное и раздельное написание НЕ с причастиями.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4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45</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Слитное и раздельное написание НЕ с причастиями и другими частями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4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46</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Буквы О и Ё после шипящих в суффиксах страдательных причастий прошедшего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47</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Буквы О и Ё после шипящих в суффиксах страдательных причастий прошедшего времени.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3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48</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Сочинение – описание внешности человека.</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6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49</w:t>
            </w:r>
          </w:p>
        </w:tc>
        <w:tc>
          <w:tcPr>
            <w:tcW w:w="11804" w:type="dxa"/>
          </w:tcPr>
          <w:p w:rsidR="00911E84" w:rsidRPr="008F519F" w:rsidRDefault="00911E84" w:rsidP="008F519F">
            <w:pPr>
              <w:rPr>
                <w:sz w:val="24"/>
                <w:szCs w:val="24"/>
              </w:rPr>
            </w:pPr>
            <w:r w:rsidRPr="008F519F">
              <w:rPr>
                <w:sz w:val="24"/>
                <w:szCs w:val="24"/>
              </w:rPr>
              <w:t>Повторение изученного материала  о причастии.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70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50</w:t>
            </w:r>
          </w:p>
        </w:tc>
        <w:tc>
          <w:tcPr>
            <w:tcW w:w="11804"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Контроль</w:t>
            </w:r>
            <w:r w:rsidRPr="008F519F">
              <w:rPr>
                <w:color w:val="000000"/>
                <w:sz w:val="24"/>
                <w:szCs w:val="24"/>
              </w:rPr>
              <w:softHyphen/>
              <w:t xml:space="preserve">ная работа  по теме « Правописание причастий. Пунктуация при  Причастном обороте» или тестовая работа </w:t>
            </w:r>
          </w:p>
        </w:tc>
        <w:tc>
          <w:tcPr>
            <w:tcW w:w="1985" w:type="dxa"/>
          </w:tcPr>
          <w:p w:rsidR="00911E84" w:rsidRPr="008F519F" w:rsidRDefault="00911E84" w:rsidP="008F519F">
            <w:pPr>
              <w:autoSpaceDE w:val="0"/>
              <w:autoSpaceDN w:val="0"/>
              <w:adjustRightInd w:val="0"/>
              <w:rPr>
                <w:color w:val="000000"/>
                <w:sz w:val="24"/>
                <w:szCs w:val="24"/>
              </w:rPr>
            </w:pPr>
          </w:p>
        </w:tc>
      </w:tr>
      <w:tr w:rsidR="00911E84" w:rsidRPr="008F519F" w:rsidTr="005D4F27">
        <w:trPr>
          <w:trHeight w:val="42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51</w:t>
            </w:r>
          </w:p>
        </w:tc>
        <w:tc>
          <w:tcPr>
            <w:tcW w:w="11804" w:type="dxa"/>
          </w:tcPr>
          <w:p w:rsidR="00911E84" w:rsidRPr="005D4F27" w:rsidRDefault="00911E84" w:rsidP="008F519F">
            <w:pPr>
              <w:autoSpaceDE w:val="0"/>
              <w:autoSpaceDN w:val="0"/>
              <w:adjustRightInd w:val="0"/>
              <w:rPr>
                <w:color w:val="000000"/>
                <w:sz w:val="22"/>
                <w:szCs w:val="22"/>
              </w:rPr>
            </w:pPr>
            <w:r w:rsidRPr="005D4F27">
              <w:rPr>
                <w:color w:val="000000"/>
                <w:sz w:val="22"/>
                <w:szCs w:val="22"/>
              </w:rPr>
              <w:t>Анализ контроль</w:t>
            </w:r>
            <w:r w:rsidRPr="005D4F27">
              <w:rPr>
                <w:color w:val="000000"/>
                <w:sz w:val="22"/>
                <w:szCs w:val="22"/>
              </w:rPr>
              <w:softHyphen/>
              <w:t>ной работы</w:t>
            </w:r>
          </w:p>
        </w:tc>
        <w:tc>
          <w:tcPr>
            <w:tcW w:w="1985" w:type="dxa"/>
          </w:tcPr>
          <w:p w:rsidR="00911E84" w:rsidRPr="008F519F" w:rsidRDefault="00911E84" w:rsidP="008F519F">
            <w:pPr>
              <w:autoSpaceDE w:val="0"/>
              <w:autoSpaceDN w:val="0"/>
              <w:adjustRightInd w:val="0"/>
              <w:rPr>
                <w:color w:val="000000"/>
              </w:rPr>
            </w:pPr>
          </w:p>
        </w:tc>
      </w:tr>
      <w:tr w:rsidR="00911E84" w:rsidRPr="008F519F" w:rsidTr="005D4F27">
        <w:trPr>
          <w:trHeight w:val="559"/>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52</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Понятие о деепричастии.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4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53</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Деепричастный оборот. Запятые при деепричастном обороте.</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5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54</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Деепричастный оборот. Запятые при деепричастном обороте.</w:t>
            </w:r>
          </w:p>
        </w:tc>
        <w:tc>
          <w:tcPr>
            <w:tcW w:w="1985" w:type="dxa"/>
          </w:tcPr>
          <w:p w:rsidR="00911E84" w:rsidRPr="008F519F" w:rsidRDefault="00911E84" w:rsidP="005D4F27">
            <w:pPr>
              <w:autoSpaceDE w:val="0"/>
              <w:autoSpaceDN w:val="0"/>
              <w:adjustRightInd w:val="0"/>
              <w:rPr>
                <w:sz w:val="24"/>
                <w:szCs w:val="24"/>
              </w:rPr>
            </w:pPr>
          </w:p>
        </w:tc>
      </w:tr>
      <w:tr w:rsidR="00911E84" w:rsidRPr="008F519F" w:rsidTr="00EC58A9">
        <w:trPr>
          <w:trHeight w:val="44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55</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Раздельное написание НЕ с деепричастиями.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lastRenderedPageBreak/>
              <w:t>56</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Деепричастия несовершенного вида.</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4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57</w:t>
            </w:r>
          </w:p>
        </w:tc>
        <w:tc>
          <w:tcPr>
            <w:tcW w:w="11804" w:type="dxa"/>
          </w:tcPr>
          <w:p w:rsidR="00911E84" w:rsidRPr="008F519F" w:rsidRDefault="00911E84" w:rsidP="008F519F">
            <w:pPr>
              <w:rPr>
                <w:sz w:val="24"/>
                <w:szCs w:val="24"/>
              </w:rPr>
            </w:pPr>
            <w:r w:rsidRPr="008F519F">
              <w:rPr>
                <w:sz w:val="24"/>
                <w:szCs w:val="24"/>
              </w:rPr>
              <w:t>Деепричастия совершенного вида.</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57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58</w:t>
            </w:r>
          </w:p>
        </w:tc>
        <w:tc>
          <w:tcPr>
            <w:tcW w:w="11804" w:type="dxa"/>
          </w:tcPr>
          <w:p w:rsidR="00911E84" w:rsidRPr="008F519F" w:rsidRDefault="00911E84" w:rsidP="008F519F">
            <w:pPr>
              <w:rPr>
                <w:sz w:val="24"/>
                <w:szCs w:val="24"/>
              </w:rPr>
            </w:pPr>
            <w:r w:rsidRPr="008F519F">
              <w:rPr>
                <w:sz w:val="24"/>
                <w:szCs w:val="24"/>
              </w:rPr>
              <w:t>Деепричастия совершенного вида.</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D4F27">
        <w:trPr>
          <w:trHeight w:val="42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59</w:t>
            </w:r>
          </w:p>
        </w:tc>
        <w:tc>
          <w:tcPr>
            <w:tcW w:w="11804" w:type="dxa"/>
          </w:tcPr>
          <w:p w:rsidR="00911E84" w:rsidRPr="008F519F" w:rsidRDefault="00911E84" w:rsidP="008F519F">
            <w:pPr>
              <w:rPr>
                <w:sz w:val="24"/>
                <w:szCs w:val="24"/>
              </w:rPr>
            </w:pPr>
            <w:r w:rsidRPr="008F519F">
              <w:rPr>
                <w:sz w:val="24"/>
                <w:szCs w:val="24"/>
              </w:rPr>
              <w:t>Сочинение с описанием действия.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4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60</w:t>
            </w:r>
          </w:p>
        </w:tc>
        <w:tc>
          <w:tcPr>
            <w:tcW w:w="11804" w:type="dxa"/>
          </w:tcPr>
          <w:p w:rsidR="00911E84" w:rsidRPr="008F519F" w:rsidRDefault="00911E84" w:rsidP="008F519F">
            <w:pPr>
              <w:rPr>
                <w:sz w:val="24"/>
                <w:szCs w:val="24"/>
              </w:rPr>
            </w:pPr>
            <w:r w:rsidRPr="008F519F">
              <w:rPr>
                <w:sz w:val="24"/>
                <w:szCs w:val="24"/>
              </w:rPr>
              <w:t>Повторение изученного о деепричастии. Морфологический разбор деепричастия.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6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61</w:t>
            </w:r>
          </w:p>
        </w:tc>
        <w:tc>
          <w:tcPr>
            <w:tcW w:w="11804" w:type="dxa"/>
          </w:tcPr>
          <w:p w:rsidR="00911E84" w:rsidRPr="008F519F" w:rsidRDefault="00911E84" w:rsidP="008F519F">
            <w:pPr>
              <w:rPr>
                <w:sz w:val="24"/>
                <w:szCs w:val="24"/>
              </w:rPr>
            </w:pPr>
            <w:r w:rsidRPr="008F519F">
              <w:rPr>
                <w:sz w:val="24"/>
                <w:szCs w:val="24"/>
              </w:rPr>
              <w:t>Контрольная работа по теме «Деепричастие»</w:t>
            </w:r>
          </w:p>
        </w:tc>
        <w:tc>
          <w:tcPr>
            <w:tcW w:w="1985" w:type="dxa"/>
          </w:tcPr>
          <w:p w:rsidR="00911E84" w:rsidRPr="008F519F" w:rsidRDefault="00911E84" w:rsidP="008F519F">
            <w:pPr>
              <w:autoSpaceDE w:val="0"/>
              <w:autoSpaceDN w:val="0"/>
              <w:adjustRightInd w:val="0"/>
              <w:rPr>
                <w:color w:val="000000"/>
                <w:sz w:val="24"/>
                <w:szCs w:val="24"/>
              </w:rPr>
            </w:pPr>
          </w:p>
        </w:tc>
      </w:tr>
      <w:tr w:rsidR="00911E84" w:rsidRPr="008F519F" w:rsidTr="005369A6">
        <w:trPr>
          <w:trHeight w:val="55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62</w:t>
            </w:r>
          </w:p>
        </w:tc>
        <w:tc>
          <w:tcPr>
            <w:tcW w:w="11804" w:type="dxa"/>
          </w:tcPr>
          <w:p w:rsidR="00911E84" w:rsidRPr="008F519F" w:rsidRDefault="00911E84" w:rsidP="008F519F">
            <w:pPr>
              <w:rPr>
                <w:sz w:val="24"/>
                <w:szCs w:val="24"/>
              </w:rPr>
            </w:pPr>
            <w:r w:rsidRPr="008F519F">
              <w:rPr>
                <w:sz w:val="24"/>
                <w:szCs w:val="24"/>
              </w:rPr>
              <w:t>Наречие как часть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51"/>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63</w:t>
            </w:r>
          </w:p>
        </w:tc>
        <w:tc>
          <w:tcPr>
            <w:tcW w:w="11804" w:type="dxa"/>
          </w:tcPr>
          <w:p w:rsidR="00911E84" w:rsidRPr="008F519F" w:rsidRDefault="00911E84" w:rsidP="008F519F">
            <w:pPr>
              <w:rPr>
                <w:sz w:val="24"/>
                <w:szCs w:val="24"/>
              </w:rPr>
            </w:pPr>
            <w:r w:rsidRPr="008F519F">
              <w:rPr>
                <w:sz w:val="24"/>
                <w:szCs w:val="24"/>
              </w:rPr>
              <w:t>Употребление наречий в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64</w:t>
            </w:r>
          </w:p>
        </w:tc>
        <w:tc>
          <w:tcPr>
            <w:tcW w:w="11804" w:type="dxa"/>
          </w:tcPr>
          <w:p w:rsidR="00911E84" w:rsidRPr="008F519F" w:rsidRDefault="00911E84" w:rsidP="008F519F">
            <w:pPr>
              <w:rPr>
                <w:sz w:val="24"/>
                <w:szCs w:val="24"/>
              </w:rPr>
            </w:pPr>
            <w:r w:rsidRPr="008F519F">
              <w:rPr>
                <w:sz w:val="24"/>
                <w:szCs w:val="24"/>
              </w:rPr>
              <w:t>Смысловые группы наречий.</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65</w:t>
            </w:r>
          </w:p>
        </w:tc>
        <w:tc>
          <w:tcPr>
            <w:tcW w:w="11804" w:type="dxa"/>
          </w:tcPr>
          <w:p w:rsidR="00911E84" w:rsidRPr="008F519F" w:rsidRDefault="00911E84" w:rsidP="008F519F">
            <w:pPr>
              <w:rPr>
                <w:sz w:val="24"/>
                <w:szCs w:val="24"/>
              </w:rPr>
            </w:pPr>
            <w:r w:rsidRPr="008F519F">
              <w:rPr>
                <w:sz w:val="24"/>
                <w:szCs w:val="24"/>
              </w:rPr>
              <w:t>Степени сравнения наречий.</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4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66</w:t>
            </w:r>
          </w:p>
        </w:tc>
        <w:tc>
          <w:tcPr>
            <w:tcW w:w="11804" w:type="dxa"/>
          </w:tcPr>
          <w:p w:rsidR="00911E84" w:rsidRPr="008F519F" w:rsidRDefault="00911E84" w:rsidP="008F519F">
            <w:pPr>
              <w:rPr>
                <w:sz w:val="24"/>
                <w:szCs w:val="24"/>
              </w:rPr>
            </w:pPr>
            <w:r w:rsidRPr="008F519F">
              <w:rPr>
                <w:sz w:val="24"/>
                <w:szCs w:val="24"/>
              </w:rPr>
              <w:t>Морфологический разбор наречия.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67</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Слитное и раздельное написание НЕ с наречиями на  -О и –Е.</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68</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Слитное и раздельное написание НЕ с наречиями на  -О и –Е.</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69</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Урок – практикум по теме «Употребление НЕ с разными частями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1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70</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 xml:space="preserve">Буквы Е и </w:t>
            </w:r>
            <w:proofErr w:type="spellStart"/>
            <w:r w:rsidRPr="008F519F">
              <w:rPr>
                <w:sz w:val="24"/>
                <w:szCs w:val="24"/>
              </w:rPr>
              <w:t>И</w:t>
            </w:r>
            <w:proofErr w:type="spellEnd"/>
            <w:r w:rsidRPr="008F519F">
              <w:rPr>
                <w:sz w:val="24"/>
                <w:szCs w:val="24"/>
              </w:rPr>
              <w:t xml:space="preserve"> в приставках НЕ- и НИ- отрицательных наречий.</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71</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 xml:space="preserve">Буквы Е и </w:t>
            </w:r>
            <w:proofErr w:type="spellStart"/>
            <w:r w:rsidRPr="008F519F">
              <w:rPr>
                <w:sz w:val="24"/>
                <w:szCs w:val="24"/>
              </w:rPr>
              <w:t>И</w:t>
            </w:r>
            <w:proofErr w:type="spellEnd"/>
            <w:r w:rsidRPr="008F519F">
              <w:rPr>
                <w:sz w:val="24"/>
                <w:szCs w:val="24"/>
              </w:rPr>
              <w:t xml:space="preserve"> в приставках НЕ- и НИ- отрицательных наречий.</w:t>
            </w:r>
          </w:p>
        </w:tc>
        <w:tc>
          <w:tcPr>
            <w:tcW w:w="1985" w:type="dxa"/>
          </w:tcPr>
          <w:p w:rsidR="00911E84" w:rsidRPr="008F519F" w:rsidRDefault="00911E84" w:rsidP="008F519F">
            <w:pPr>
              <w:autoSpaceDE w:val="0"/>
              <w:autoSpaceDN w:val="0"/>
              <w:adjustRightInd w:val="0"/>
              <w:rPr>
                <w:rFonts w:ascii="Calibri" w:hAnsi="Calibri"/>
                <w:sz w:val="24"/>
                <w:szCs w:val="24"/>
              </w:rPr>
            </w:pPr>
          </w:p>
        </w:tc>
      </w:tr>
      <w:tr w:rsidR="00911E84" w:rsidRPr="008F519F" w:rsidTr="00EC58A9">
        <w:trPr>
          <w:trHeight w:val="41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72</w:t>
            </w:r>
          </w:p>
        </w:tc>
        <w:tc>
          <w:tcPr>
            <w:tcW w:w="11804" w:type="dxa"/>
          </w:tcPr>
          <w:p w:rsidR="00911E84" w:rsidRPr="008F519F" w:rsidRDefault="00911E84" w:rsidP="008F519F">
            <w:pPr>
              <w:rPr>
                <w:sz w:val="24"/>
                <w:szCs w:val="24"/>
              </w:rPr>
            </w:pPr>
            <w:r w:rsidRPr="008F519F">
              <w:rPr>
                <w:sz w:val="24"/>
                <w:szCs w:val="24"/>
              </w:rPr>
              <w:t>Н и НН в наречиях на –О и –Е.</w:t>
            </w:r>
          </w:p>
        </w:tc>
        <w:tc>
          <w:tcPr>
            <w:tcW w:w="1985" w:type="dxa"/>
          </w:tcPr>
          <w:p w:rsidR="00911E84" w:rsidRPr="008F519F" w:rsidRDefault="00911E84" w:rsidP="005369A6">
            <w:pPr>
              <w:autoSpaceDE w:val="0"/>
              <w:autoSpaceDN w:val="0"/>
              <w:adjustRightInd w:val="0"/>
              <w:rPr>
                <w:sz w:val="24"/>
                <w:szCs w:val="24"/>
              </w:rPr>
            </w:pPr>
          </w:p>
        </w:tc>
      </w:tr>
      <w:tr w:rsidR="00911E84" w:rsidRPr="008F519F" w:rsidTr="00EC58A9">
        <w:trPr>
          <w:trHeight w:val="41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73</w:t>
            </w:r>
          </w:p>
        </w:tc>
        <w:tc>
          <w:tcPr>
            <w:tcW w:w="11804" w:type="dxa"/>
          </w:tcPr>
          <w:p w:rsidR="00911E84" w:rsidRPr="008F519F" w:rsidRDefault="00911E84" w:rsidP="008F519F">
            <w:pPr>
              <w:rPr>
                <w:sz w:val="24"/>
                <w:szCs w:val="24"/>
              </w:rPr>
            </w:pPr>
            <w:r w:rsidRPr="008F519F">
              <w:rPr>
                <w:sz w:val="24"/>
                <w:szCs w:val="24"/>
              </w:rPr>
              <w:t>Урок – практикум по теме «Правописание Н и НН в разных частях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74</w:t>
            </w:r>
          </w:p>
        </w:tc>
        <w:tc>
          <w:tcPr>
            <w:tcW w:w="11804" w:type="dxa"/>
          </w:tcPr>
          <w:p w:rsidR="00911E84" w:rsidRPr="008F519F" w:rsidRDefault="00911E84" w:rsidP="008F519F">
            <w:pPr>
              <w:rPr>
                <w:sz w:val="24"/>
                <w:szCs w:val="24"/>
              </w:rPr>
            </w:pPr>
            <w:r w:rsidRPr="008F519F">
              <w:rPr>
                <w:sz w:val="24"/>
                <w:szCs w:val="24"/>
              </w:rPr>
              <w:t xml:space="preserve">Описание действий. </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1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75</w:t>
            </w:r>
          </w:p>
        </w:tc>
        <w:tc>
          <w:tcPr>
            <w:tcW w:w="11804" w:type="dxa"/>
          </w:tcPr>
          <w:p w:rsidR="00911E84" w:rsidRPr="008F519F" w:rsidRDefault="00911E84" w:rsidP="008F519F">
            <w:pPr>
              <w:rPr>
                <w:sz w:val="24"/>
                <w:szCs w:val="24"/>
              </w:rPr>
            </w:pPr>
            <w:r w:rsidRPr="008F519F">
              <w:rPr>
                <w:sz w:val="24"/>
                <w:szCs w:val="24"/>
              </w:rPr>
              <w:t>Буквы О и Е после шипящих на конце наречий.</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76</w:t>
            </w:r>
          </w:p>
        </w:tc>
        <w:tc>
          <w:tcPr>
            <w:tcW w:w="11804" w:type="dxa"/>
          </w:tcPr>
          <w:p w:rsidR="00911E84" w:rsidRPr="008F519F" w:rsidRDefault="00911E84" w:rsidP="008F519F">
            <w:pPr>
              <w:rPr>
                <w:sz w:val="24"/>
                <w:szCs w:val="24"/>
              </w:rPr>
            </w:pPr>
            <w:r w:rsidRPr="008F519F">
              <w:rPr>
                <w:sz w:val="24"/>
                <w:szCs w:val="24"/>
              </w:rPr>
              <w:t>Буквы О и А на конце наречий</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77</w:t>
            </w:r>
          </w:p>
        </w:tc>
        <w:tc>
          <w:tcPr>
            <w:tcW w:w="11804" w:type="dxa"/>
          </w:tcPr>
          <w:p w:rsidR="00911E84" w:rsidRPr="008F519F" w:rsidRDefault="00911E84" w:rsidP="008F519F">
            <w:pPr>
              <w:rPr>
                <w:sz w:val="24"/>
                <w:szCs w:val="24"/>
              </w:rPr>
            </w:pPr>
            <w:r w:rsidRPr="008F519F">
              <w:rPr>
                <w:sz w:val="24"/>
                <w:szCs w:val="24"/>
              </w:rPr>
              <w:t>Изложение текста с описанием действия(упр. 248)</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78</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Дефис между частями слова в наречиях.</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79</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Дефис между частями слова в наречиях.</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68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80</w:t>
            </w:r>
          </w:p>
        </w:tc>
        <w:tc>
          <w:tcPr>
            <w:tcW w:w="11804" w:type="dxa"/>
          </w:tcPr>
          <w:p w:rsidR="00911E84" w:rsidRPr="008F519F" w:rsidRDefault="00911E84" w:rsidP="008F519F">
            <w:pPr>
              <w:rPr>
                <w:sz w:val="24"/>
                <w:szCs w:val="24"/>
              </w:rPr>
            </w:pPr>
            <w:r w:rsidRPr="008F519F">
              <w:rPr>
                <w:sz w:val="24"/>
                <w:szCs w:val="24"/>
              </w:rPr>
              <w:t>Слитное и раздельное написание приставок в наречиях, образованных от существительных и количественных числительных.</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81</w:t>
            </w:r>
          </w:p>
        </w:tc>
        <w:tc>
          <w:tcPr>
            <w:tcW w:w="11804" w:type="dxa"/>
          </w:tcPr>
          <w:p w:rsidR="00911E84" w:rsidRPr="008F519F" w:rsidRDefault="00911E84" w:rsidP="008F519F">
            <w:pPr>
              <w:rPr>
                <w:sz w:val="24"/>
                <w:szCs w:val="24"/>
              </w:rPr>
            </w:pPr>
            <w:r w:rsidRPr="008F519F">
              <w:rPr>
                <w:sz w:val="24"/>
                <w:szCs w:val="24"/>
              </w:rPr>
              <w:t>Мягкий знак после шипящих на конце наречий.</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1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82</w:t>
            </w:r>
          </w:p>
        </w:tc>
        <w:tc>
          <w:tcPr>
            <w:tcW w:w="11804" w:type="dxa"/>
          </w:tcPr>
          <w:p w:rsidR="00911E84" w:rsidRPr="008F519F" w:rsidRDefault="00911E84" w:rsidP="008F519F">
            <w:pPr>
              <w:rPr>
                <w:sz w:val="24"/>
                <w:szCs w:val="24"/>
              </w:rPr>
            </w:pPr>
            <w:r w:rsidRPr="008F519F">
              <w:rPr>
                <w:sz w:val="24"/>
                <w:szCs w:val="24"/>
              </w:rPr>
              <w:t>Повторение изученного о наречии.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6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83</w:t>
            </w:r>
          </w:p>
        </w:tc>
        <w:tc>
          <w:tcPr>
            <w:tcW w:w="11804"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Контроль</w:t>
            </w:r>
            <w:r w:rsidRPr="008F519F">
              <w:rPr>
                <w:color w:val="000000"/>
                <w:sz w:val="24"/>
                <w:szCs w:val="24"/>
              </w:rPr>
              <w:softHyphen/>
              <w:t xml:space="preserve">ная работа  по теме « Наречие» или тестовая работа </w:t>
            </w:r>
          </w:p>
        </w:tc>
        <w:tc>
          <w:tcPr>
            <w:tcW w:w="1985" w:type="dxa"/>
          </w:tcPr>
          <w:p w:rsidR="00911E84" w:rsidRPr="008F519F" w:rsidRDefault="00911E84" w:rsidP="008F519F">
            <w:pPr>
              <w:autoSpaceDE w:val="0"/>
              <w:autoSpaceDN w:val="0"/>
              <w:adjustRightInd w:val="0"/>
              <w:rPr>
                <w:color w:val="000000"/>
                <w:sz w:val="24"/>
                <w:szCs w:val="24"/>
              </w:rPr>
            </w:pPr>
          </w:p>
        </w:tc>
      </w:tr>
      <w:tr w:rsidR="00911E84" w:rsidRPr="008F519F" w:rsidTr="00EC58A9">
        <w:trPr>
          <w:trHeight w:val="54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84</w:t>
            </w:r>
          </w:p>
        </w:tc>
        <w:tc>
          <w:tcPr>
            <w:tcW w:w="11804" w:type="dxa"/>
          </w:tcPr>
          <w:p w:rsidR="00911E84" w:rsidRPr="005369A6" w:rsidRDefault="00911E84" w:rsidP="008F519F">
            <w:pPr>
              <w:autoSpaceDE w:val="0"/>
              <w:autoSpaceDN w:val="0"/>
              <w:adjustRightInd w:val="0"/>
              <w:rPr>
                <w:color w:val="000000"/>
                <w:sz w:val="22"/>
                <w:szCs w:val="22"/>
              </w:rPr>
            </w:pPr>
            <w:r w:rsidRPr="005369A6">
              <w:rPr>
                <w:color w:val="000000"/>
                <w:sz w:val="22"/>
                <w:szCs w:val="22"/>
              </w:rPr>
              <w:t>Анализ контроль</w:t>
            </w:r>
            <w:r w:rsidRPr="005369A6">
              <w:rPr>
                <w:color w:val="000000"/>
                <w:sz w:val="22"/>
                <w:szCs w:val="22"/>
              </w:rPr>
              <w:softHyphen/>
              <w:t>ной работы</w:t>
            </w:r>
          </w:p>
        </w:tc>
        <w:tc>
          <w:tcPr>
            <w:tcW w:w="1985" w:type="dxa"/>
          </w:tcPr>
          <w:p w:rsidR="00911E84" w:rsidRPr="008F519F" w:rsidRDefault="00911E84" w:rsidP="008F519F">
            <w:pPr>
              <w:autoSpaceDE w:val="0"/>
              <w:autoSpaceDN w:val="0"/>
              <w:adjustRightInd w:val="0"/>
              <w:rPr>
                <w:color w:val="000000"/>
              </w:rPr>
            </w:pPr>
          </w:p>
        </w:tc>
      </w:tr>
      <w:tr w:rsidR="00911E84" w:rsidRPr="008F519F" w:rsidTr="00EC58A9">
        <w:trPr>
          <w:trHeight w:val="52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85</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Категория состояния как часть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6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86</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Категория состояния как часть речи. Морфологический разбор слов категории состояния.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4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87</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Сжатое изложение упр. 281</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59"/>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lastRenderedPageBreak/>
              <w:t>88</w:t>
            </w:r>
          </w:p>
        </w:tc>
        <w:tc>
          <w:tcPr>
            <w:tcW w:w="11804" w:type="dxa"/>
          </w:tcPr>
          <w:p w:rsidR="00911E84" w:rsidRPr="008F519F" w:rsidRDefault="00911E84" w:rsidP="008F519F">
            <w:pPr>
              <w:rPr>
                <w:sz w:val="24"/>
                <w:szCs w:val="24"/>
              </w:rPr>
            </w:pPr>
            <w:r w:rsidRPr="008F519F">
              <w:rPr>
                <w:sz w:val="24"/>
                <w:szCs w:val="24"/>
              </w:rPr>
              <w:t>Самостоятельные и служебные части речи. Предлог как часть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11"/>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89</w:t>
            </w:r>
          </w:p>
        </w:tc>
        <w:tc>
          <w:tcPr>
            <w:tcW w:w="11804" w:type="dxa"/>
          </w:tcPr>
          <w:p w:rsidR="00911E84" w:rsidRPr="008F519F" w:rsidRDefault="00911E84" w:rsidP="008F519F">
            <w:pPr>
              <w:rPr>
                <w:sz w:val="24"/>
                <w:szCs w:val="24"/>
              </w:rPr>
            </w:pPr>
            <w:r w:rsidRPr="008F519F">
              <w:rPr>
                <w:sz w:val="24"/>
                <w:szCs w:val="24"/>
              </w:rPr>
              <w:t>Употребление предлогов.</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70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90</w:t>
            </w:r>
          </w:p>
        </w:tc>
        <w:tc>
          <w:tcPr>
            <w:tcW w:w="11804" w:type="dxa"/>
          </w:tcPr>
          <w:p w:rsidR="00911E84" w:rsidRPr="008F519F" w:rsidRDefault="00911E84" w:rsidP="008F519F">
            <w:pPr>
              <w:rPr>
                <w:sz w:val="24"/>
                <w:szCs w:val="24"/>
              </w:rPr>
            </w:pPr>
            <w:r w:rsidRPr="008F519F">
              <w:rPr>
                <w:sz w:val="24"/>
                <w:szCs w:val="24"/>
              </w:rPr>
              <w:t>Непроизводные и производные предлоги.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68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91</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Непроизводные и производные предлоги.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71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92</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Простые и составные предлоги. Морфологический разбор предлогов.</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4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93</w:t>
            </w:r>
          </w:p>
        </w:tc>
        <w:tc>
          <w:tcPr>
            <w:tcW w:w="11804" w:type="dxa"/>
          </w:tcPr>
          <w:p w:rsidR="00911E84" w:rsidRPr="005369A6" w:rsidRDefault="00911E84" w:rsidP="008F519F">
            <w:pPr>
              <w:autoSpaceDE w:val="0"/>
              <w:autoSpaceDN w:val="0"/>
              <w:adjustRightInd w:val="0"/>
              <w:rPr>
                <w:color w:val="000000"/>
                <w:sz w:val="22"/>
                <w:szCs w:val="22"/>
              </w:rPr>
            </w:pPr>
            <w:r w:rsidRPr="005369A6">
              <w:rPr>
                <w:color w:val="000000"/>
                <w:sz w:val="22"/>
                <w:szCs w:val="22"/>
              </w:rPr>
              <w:t xml:space="preserve">Подробное изложение </w:t>
            </w:r>
          </w:p>
        </w:tc>
        <w:tc>
          <w:tcPr>
            <w:tcW w:w="1985" w:type="dxa"/>
          </w:tcPr>
          <w:p w:rsidR="00911E84" w:rsidRPr="008F519F" w:rsidRDefault="00911E84" w:rsidP="008F519F">
            <w:pPr>
              <w:autoSpaceDE w:val="0"/>
              <w:autoSpaceDN w:val="0"/>
              <w:adjustRightInd w:val="0"/>
              <w:rPr>
                <w:color w:val="000000"/>
              </w:rPr>
            </w:pPr>
          </w:p>
        </w:tc>
      </w:tr>
      <w:tr w:rsidR="00911E84" w:rsidRPr="008F519F" w:rsidTr="00EC58A9">
        <w:trPr>
          <w:trHeight w:val="55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94</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Слитное и раздельное написание предлогов.</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4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95</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Слитное и раздельное написание предлогов.</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69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96</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 xml:space="preserve">Обобщающе-повторительный урок по теме «Предлог». </w:t>
            </w:r>
            <w:r w:rsidRPr="008F519F">
              <w:rPr>
                <w:i/>
                <w:sz w:val="24"/>
                <w:szCs w:val="24"/>
              </w:rPr>
              <w:t>Тест.</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70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97</w:t>
            </w:r>
          </w:p>
        </w:tc>
        <w:tc>
          <w:tcPr>
            <w:tcW w:w="11804" w:type="dxa"/>
          </w:tcPr>
          <w:p w:rsidR="00911E84" w:rsidRPr="008F519F" w:rsidRDefault="00911E84" w:rsidP="008F519F">
            <w:pPr>
              <w:spacing w:after="100" w:afterAutospacing="1"/>
              <w:rPr>
                <w:sz w:val="24"/>
                <w:szCs w:val="24"/>
              </w:rPr>
            </w:pPr>
            <w:r w:rsidRPr="008F519F">
              <w:rPr>
                <w:sz w:val="24"/>
                <w:szCs w:val="24"/>
              </w:rPr>
              <w:t>Союз как часть речи. Простые и составные союзы.</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7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98</w:t>
            </w:r>
          </w:p>
        </w:tc>
        <w:tc>
          <w:tcPr>
            <w:tcW w:w="11804" w:type="dxa"/>
          </w:tcPr>
          <w:p w:rsidR="00911E84" w:rsidRPr="008F519F" w:rsidRDefault="00911E84" w:rsidP="008F519F">
            <w:pPr>
              <w:rPr>
                <w:sz w:val="24"/>
                <w:szCs w:val="24"/>
              </w:rPr>
            </w:pPr>
            <w:r w:rsidRPr="008F519F">
              <w:rPr>
                <w:sz w:val="24"/>
                <w:szCs w:val="24"/>
              </w:rPr>
              <w:t>Союзы сочинительные и подчинительные.</w:t>
            </w:r>
          </w:p>
        </w:tc>
        <w:tc>
          <w:tcPr>
            <w:tcW w:w="1985" w:type="dxa"/>
          </w:tcPr>
          <w:p w:rsidR="00911E84" w:rsidRPr="008F519F" w:rsidRDefault="00911E84" w:rsidP="005369A6">
            <w:pPr>
              <w:autoSpaceDE w:val="0"/>
              <w:autoSpaceDN w:val="0"/>
              <w:adjustRightInd w:val="0"/>
              <w:rPr>
                <w:sz w:val="24"/>
                <w:szCs w:val="24"/>
              </w:rPr>
            </w:pPr>
          </w:p>
        </w:tc>
      </w:tr>
      <w:tr w:rsidR="00911E84" w:rsidRPr="008F519F" w:rsidTr="005369A6">
        <w:trPr>
          <w:trHeight w:val="69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99</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Запятая между простыми предложениями в союзном сложном предложении.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47"/>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100</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Запятая между простыми предложениями в союзном сложном предложении.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69"/>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101</w:t>
            </w:r>
          </w:p>
        </w:tc>
        <w:tc>
          <w:tcPr>
            <w:tcW w:w="11804" w:type="dxa"/>
          </w:tcPr>
          <w:p w:rsidR="00911E84" w:rsidRPr="008F519F" w:rsidRDefault="00911E84" w:rsidP="008F519F">
            <w:pPr>
              <w:rPr>
                <w:sz w:val="24"/>
                <w:szCs w:val="24"/>
              </w:rPr>
            </w:pPr>
            <w:r w:rsidRPr="008F519F">
              <w:rPr>
                <w:sz w:val="24"/>
                <w:szCs w:val="24"/>
              </w:rPr>
              <w:t>Проверочная работа по теме «Пунктуация в простом и сложном предложении»</w:t>
            </w:r>
          </w:p>
        </w:tc>
        <w:tc>
          <w:tcPr>
            <w:tcW w:w="1985" w:type="dxa"/>
          </w:tcPr>
          <w:p w:rsidR="00911E84" w:rsidRPr="008F519F" w:rsidRDefault="00911E84" w:rsidP="008F519F">
            <w:pPr>
              <w:autoSpaceDE w:val="0"/>
              <w:autoSpaceDN w:val="0"/>
              <w:adjustRightInd w:val="0"/>
              <w:rPr>
                <w:color w:val="000000"/>
                <w:sz w:val="24"/>
                <w:szCs w:val="24"/>
              </w:rPr>
            </w:pPr>
          </w:p>
        </w:tc>
      </w:tr>
      <w:tr w:rsidR="00911E84" w:rsidRPr="008F519F" w:rsidTr="005369A6">
        <w:trPr>
          <w:trHeight w:val="691"/>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102</w:t>
            </w:r>
          </w:p>
        </w:tc>
        <w:tc>
          <w:tcPr>
            <w:tcW w:w="11804" w:type="dxa"/>
          </w:tcPr>
          <w:p w:rsidR="00911E84" w:rsidRPr="008F519F" w:rsidRDefault="00911E84" w:rsidP="008F519F">
            <w:pPr>
              <w:spacing w:after="100" w:afterAutospacing="1"/>
              <w:rPr>
                <w:sz w:val="24"/>
                <w:szCs w:val="24"/>
              </w:rPr>
            </w:pPr>
            <w:r w:rsidRPr="008F519F">
              <w:rPr>
                <w:sz w:val="24"/>
                <w:szCs w:val="24"/>
              </w:rPr>
              <w:t>Сочинение «Я сижу на берегу…» ( по упр. 335)</w:t>
            </w:r>
          </w:p>
        </w:tc>
        <w:tc>
          <w:tcPr>
            <w:tcW w:w="1985" w:type="dxa"/>
          </w:tcPr>
          <w:p w:rsidR="00911E84" w:rsidRPr="008F519F" w:rsidRDefault="00911E84" w:rsidP="008F519F">
            <w:pPr>
              <w:autoSpaceDE w:val="0"/>
              <w:autoSpaceDN w:val="0"/>
              <w:adjustRightInd w:val="0"/>
              <w:rPr>
                <w:color w:val="000000"/>
              </w:rPr>
            </w:pPr>
          </w:p>
        </w:tc>
      </w:tr>
      <w:tr w:rsidR="00911E84" w:rsidRPr="008F519F" w:rsidTr="005369A6">
        <w:trPr>
          <w:trHeight w:val="70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103</w:t>
            </w:r>
          </w:p>
        </w:tc>
        <w:tc>
          <w:tcPr>
            <w:tcW w:w="11804" w:type="dxa"/>
          </w:tcPr>
          <w:p w:rsidR="00911E84" w:rsidRPr="008F519F" w:rsidRDefault="00911E84" w:rsidP="008F519F">
            <w:pPr>
              <w:rPr>
                <w:sz w:val="24"/>
                <w:szCs w:val="24"/>
              </w:rPr>
            </w:pPr>
            <w:r w:rsidRPr="008F519F">
              <w:rPr>
                <w:sz w:val="24"/>
                <w:szCs w:val="24"/>
              </w:rPr>
              <w:t>Сочинительные союзы.</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6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104</w:t>
            </w:r>
          </w:p>
        </w:tc>
        <w:tc>
          <w:tcPr>
            <w:tcW w:w="11804" w:type="dxa"/>
          </w:tcPr>
          <w:p w:rsidR="00911E84" w:rsidRPr="008F519F" w:rsidRDefault="00911E84" w:rsidP="008F519F">
            <w:pPr>
              <w:rPr>
                <w:sz w:val="24"/>
                <w:szCs w:val="24"/>
              </w:rPr>
            </w:pPr>
            <w:r w:rsidRPr="008F519F">
              <w:rPr>
                <w:sz w:val="24"/>
                <w:szCs w:val="24"/>
              </w:rPr>
              <w:t>Подчинительные союзы. Морфологический разбор союзов.</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5369A6">
        <w:trPr>
          <w:trHeight w:val="56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105</w:t>
            </w:r>
          </w:p>
        </w:tc>
        <w:tc>
          <w:tcPr>
            <w:tcW w:w="11804" w:type="dxa"/>
          </w:tcPr>
          <w:p w:rsidR="00911E84" w:rsidRPr="008F519F" w:rsidRDefault="00911E84" w:rsidP="008F519F">
            <w:pPr>
              <w:rPr>
                <w:sz w:val="24"/>
                <w:szCs w:val="24"/>
              </w:rPr>
            </w:pPr>
            <w:r w:rsidRPr="008F519F">
              <w:rPr>
                <w:sz w:val="24"/>
                <w:szCs w:val="24"/>
              </w:rPr>
              <w:t>Подчинительные союзы. Морфологический разбор союзов.</w:t>
            </w:r>
          </w:p>
        </w:tc>
        <w:tc>
          <w:tcPr>
            <w:tcW w:w="1985" w:type="dxa"/>
          </w:tcPr>
          <w:p w:rsidR="005369A6" w:rsidRPr="008F519F" w:rsidRDefault="005369A6" w:rsidP="005369A6">
            <w:pPr>
              <w:autoSpaceDE w:val="0"/>
              <w:autoSpaceDN w:val="0"/>
              <w:adjustRightInd w:val="0"/>
              <w:rPr>
                <w:sz w:val="24"/>
                <w:szCs w:val="24"/>
              </w:rPr>
            </w:pPr>
          </w:p>
          <w:p w:rsidR="00911E84" w:rsidRPr="008F519F" w:rsidRDefault="00911E84" w:rsidP="008F519F">
            <w:pPr>
              <w:autoSpaceDE w:val="0"/>
              <w:autoSpaceDN w:val="0"/>
              <w:adjustRightInd w:val="0"/>
              <w:rPr>
                <w:sz w:val="24"/>
                <w:szCs w:val="24"/>
              </w:rPr>
            </w:pPr>
          </w:p>
        </w:tc>
      </w:tr>
      <w:tr w:rsidR="00911E84" w:rsidRPr="008F519F" w:rsidTr="005369A6">
        <w:trPr>
          <w:trHeight w:val="70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106</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Слитное написание союзов ТАКЖЕ, ТОЖЕ, ЧТОБЫ.</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4A533A">
        <w:trPr>
          <w:trHeight w:val="54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107</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Слитное написание союзов ТАКЖЕ, ТОЖЕ, ЧТОБЫ.</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4A533A">
        <w:trPr>
          <w:trHeight w:val="57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108</w:t>
            </w:r>
          </w:p>
        </w:tc>
        <w:tc>
          <w:tcPr>
            <w:tcW w:w="11804" w:type="dxa"/>
          </w:tcPr>
          <w:p w:rsidR="00911E84" w:rsidRPr="008F519F" w:rsidRDefault="00911E84" w:rsidP="008F519F">
            <w:pPr>
              <w:rPr>
                <w:sz w:val="24"/>
                <w:szCs w:val="24"/>
              </w:rPr>
            </w:pPr>
            <w:r w:rsidRPr="008F519F">
              <w:rPr>
                <w:sz w:val="24"/>
                <w:szCs w:val="24"/>
              </w:rPr>
              <w:t>Повторение сведений о предлогах и союзах. Тест.</w:t>
            </w:r>
          </w:p>
        </w:tc>
        <w:tc>
          <w:tcPr>
            <w:tcW w:w="1985" w:type="dxa"/>
          </w:tcPr>
          <w:p w:rsidR="00911E84" w:rsidRPr="008F519F" w:rsidRDefault="00911E84" w:rsidP="004A533A">
            <w:pPr>
              <w:autoSpaceDE w:val="0"/>
              <w:autoSpaceDN w:val="0"/>
              <w:adjustRightInd w:val="0"/>
              <w:rPr>
                <w:sz w:val="24"/>
                <w:szCs w:val="24"/>
              </w:rPr>
            </w:pPr>
          </w:p>
        </w:tc>
      </w:tr>
      <w:tr w:rsidR="00911E84" w:rsidRPr="008F519F" w:rsidTr="00EC58A9">
        <w:trPr>
          <w:trHeight w:val="53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109</w:t>
            </w:r>
          </w:p>
        </w:tc>
        <w:tc>
          <w:tcPr>
            <w:tcW w:w="11804" w:type="dxa"/>
          </w:tcPr>
          <w:p w:rsidR="00911E84" w:rsidRPr="008F519F" w:rsidRDefault="00911E84" w:rsidP="008F519F">
            <w:pPr>
              <w:rPr>
                <w:sz w:val="24"/>
                <w:szCs w:val="24"/>
              </w:rPr>
            </w:pPr>
            <w:r w:rsidRPr="008F519F">
              <w:rPr>
                <w:sz w:val="24"/>
                <w:szCs w:val="24"/>
              </w:rPr>
              <w:t>Частица как часть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51"/>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110</w:t>
            </w:r>
          </w:p>
        </w:tc>
        <w:tc>
          <w:tcPr>
            <w:tcW w:w="11804" w:type="dxa"/>
          </w:tcPr>
          <w:p w:rsidR="00911E84" w:rsidRPr="008F519F" w:rsidRDefault="00911E84" w:rsidP="008F519F">
            <w:pPr>
              <w:rPr>
                <w:sz w:val="24"/>
                <w:szCs w:val="24"/>
              </w:rPr>
            </w:pPr>
            <w:r w:rsidRPr="008F519F">
              <w:rPr>
                <w:sz w:val="24"/>
                <w:szCs w:val="24"/>
              </w:rPr>
              <w:t>Разряды частиц. Формообразующие частицы.</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4A533A">
        <w:trPr>
          <w:trHeight w:val="562"/>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111</w:t>
            </w:r>
          </w:p>
        </w:tc>
        <w:tc>
          <w:tcPr>
            <w:tcW w:w="11804" w:type="dxa"/>
          </w:tcPr>
          <w:p w:rsidR="00911E84" w:rsidRPr="008F519F" w:rsidRDefault="00911E84" w:rsidP="008F519F">
            <w:pPr>
              <w:rPr>
                <w:sz w:val="24"/>
                <w:szCs w:val="24"/>
              </w:rPr>
            </w:pPr>
            <w:r w:rsidRPr="008F519F">
              <w:rPr>
                <w:sz w:val="24"/>
                <w:szCs w:val="24"/>
              </w:rPr>
              <w:t>Смысловые частицы.</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4A533A">
        <w:trPr>
          <w:trHeight w:val="69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lastRenderedPageBreak/>
              <w:t>112</w:t>
            </w:r>
          </w:p>
        </w:tc>
        <w:tc>
          <w:tcPr>
            <w:tcW w:w="11804" w:type="dxa"/>
          </w:tcPr>
          <w:p w:rsidR="00911E84" w:rsidRPr="008F519F" w:rsidRDefault="00911E84" w:rsidP="008F519F">
            <w:pPr>
              <w:rPr>
                <w:sz w:val="24"/>
                <w:szCs w:val="24"/>
              </w:rPr>
            </w:pPr>
            <w:r w:rsidRPr="008F519F">
              <w:rPr>
                <w:sz w:val="24"/>
                <w:szCs w:val="24"/>
              </w:rPr>
              <w:t>Смысловые частицы.</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4A533A">
        <w:trPr>
          <w:trHeight w:val="69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113</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Раздельное и дефисное написание частиц. Морфологический разбор частицы.</w:t>
            </w:r>
          </w:p>
        </w:tc>
        <w:tc>
          <w:tcPr>
            <w:tcW w:w="1985" w:type="dxa"/>
          </w:tcPr>
          <w:p w:rsidR="00911E84" w:rsidRPr="008F519F" w:rsidRDefault="00911E84" w:rsidP="004A533A">
            <w:pPr>
              <w:autoSpaceDE w:val="0"/>
              <w:autoSpaceDN w:val="0"/>
              <w:adjustRightInd w:val="0"/>
              <w:rPr>
                <w:sz w:val="24"/>
                <w:szCs w:val="24"/>
              </w:rPr>
            </w:pPr>
          </w:p>
        </w:tc>
      </w:tr>
      <w:tr w:rsidR="00911E84" w:rsidRPr="008F519F" w:rsidTr="004A533A">
        <w:trPr>
          <w:trHeight w:val="547"/>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114</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Отрицательные частицы НЕ и 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5"/>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115</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Отрицательные частицы НЕ и НИ.</w:t>
            </w:r>
          </w:p>
        </w:tc>
        <w:tc>
          <w:tcPr>
            <w:tcW w:w="1985" w:type="dxa"/>
          </w:tcPr>
          <w:p w:rsidR="00911E84" w:rsidRPr="008F519F" w:rsidRDefault="00911E84" w:rsidP="004A533A">
            <w:pPr>
              <w:autoSpaceDE w:val="0"/>
              <w:autoSpaceDN w:val="0"/>
              <w:adjustRightInd w:val="0"/>
              <w:rPr>
                <w:sz w:val="24"/>
                <w:szCs w:val="24"/>
              </w:rPr>
            </w:pPr>
          </w:p>
        </w:tc>
      </w:tr>
      <w:tr w:rsidR="00911E84" w:rsidRPr="008F519F" w:rsidTr="004A533A">
        <w:trPr>
          <w:trHeight w:val="56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116</w:t>
            </w:r>
          </w:p>
        </w:tc>
        <w:tc>
          <w:tcPr>
            <w:tcW w:w="11804" w:type="dxa"/>
          </w:tcPr>
          <w:p w:rsidR="00911E84" w:rsidRPr="008F519F" w:rsidRDefault="00911E84" w:rsidP="008F519F">
            <w:pPr>
              <w:rPr>
                <w:sz w:val="24"/>
                <w:szCs w:val="24"/>
              </w:rPr>
            </w:pPr>
            <w:r w:rsidRPr="008F519F">
              <w:rPr>
                <w:sz w:val="24"/>
                <w:szCs w:val="24"/>
              </w:rPr>
              <w:t>Различение частицы и приставки НЕ-.</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4A533A">
        <w:trPr>
          <w:trHeight w:val="56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117</w:t>
            </w:r>
          </w:p>
        </w:tc>
        <w:tc>
          <w:tcPr>
            <w:tcW w:w="11804" w:type="dxa"/>
          </w:tcPr>
          <w:p w:rsidR="00911E84" w:rsidRPr="008F519F" w:rsidRDefault="00911E84" w:rsidP="008F519F">
            <w:pPr>
              <w:rPr>
                <w:sz w:val="24"/>
                <w:szCs w:val="24"/>
              </w:rPr>
            </w:pPr>
            <w:r w:rsidRPr="008F519F">
              <w:rPr>
                <w:sz w:val="24"/>
                <w:szCs w:val="24"/>
              </w:rPr>
              <w:t>Различение частицы и приставки НЕ-.</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4A533A">
        <w:trPr>
          <w:trHeight w:val="69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118</w:t>
            </w:r>
          </w:p>
        </w:tc>
        <w:tc>
          <w:tcPr>
            <w:tcW w:w="11804" w:type="dxa"/>
          </w:tcPr>
          <w:p w:rsidR="00911E84" w:rsidRPr="008F519F" w:rsidRDefault="00911E84" w:rsidP="008F519F">
            <w:pPr>
              <w:rPr>
                <w:sz w:val="24"/>
                <w:szCs w:val="24"/>
              </w:rPr>
            </w:pPr>
            <w:r w:rsidRPr="008F519F">
              <w:rPr>
                <w:sz w:val="24"/>
                <w:szCs w:val="24"/>
              </w:rPr>
              <w:t>Сочинение - рассказ по данному сюжету (по упр.402)</w:t>
            </w:r>
          </w:p>
        </w:tc>
        <w:tc>
          <w:tcPr>
            <w:tcW w:w="1985" w:type="dxa"/>
          </w:tcPr>
          <w:p w:rsidR="00911E84" w:rsidRPr="008F519F" w:rsidRDefault="00911E84" w:rsidP="008F519F">
            <w:pPr>
              <w:autoSpaceDE w:val="0"/>
              <w:autoSpaceDN w:val="0"/>
              <w:adjustRightInd w:val="0"/>
              <w:rPr>
                <w:color w:val="000000"/>
              </w:rPr>
            </w:pPr>
          </w:p>
        </w:tc>
      </w:tr>
      <w:tr w:rsidR="00911E84" w:rsidRPr="008F519F" w:rsidTr="004A533A">
        <w:trPr>
          <w:trHeight w:val="56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119</w:t>
            </w:r>
          </w:p>
        </w:tc>
        <w:tc>
          <w:tcPr>
            <w:tcW w:w="11804" w:type="dxa"/>
          </w:tcPr>
          <w:p w:rsidR="00911E84" w:rsidRPr="008F519F" w:rsidRDefault="00911E84" w:rsidP="008F519F">
            <w:pPr>
              <w:rPr>
                <w:sz w:val="24"/>
                <w:szCs w:val="24"/>
              </w:rPr>
            </w:pPr>
            <w:r w:rsidRPr="008F519F">
              <w:rPr>
                <w:sz w:val="24"/>
                <w:szCs w:val="24"/>
              </w:rPr>
              <w:t>Частица НИ, приставка НИ-, союз НИ – НИ.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4A533A">
        <w:trPr>
          <w:trHeight w:val="70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120</w:t>
            </w:r>
          </w:p>
        </w:tc>
        <w:tc>
          <w:tcPr>
            <w:tcW w:w="11804" w:type="dxa"/>
          </w:tcPr>
          <w:p w:rsidR="00911E84" w:rsidRPr="008F519F" w:rsidRDefault="00911E84" w:rsidP="008F519F">
            <w:pPr>
              <w:rPr>
                <w:sz w:val="24"/>
                <w:szCs w:val="24"/>
              </w:rPr>
            </w:pPr>
            <w:r w:rsidRPr="008F519F">
              <w:rPr>
                <w:sz w:val="24"/>
                <w:szCs w:val="24"/>
              </w:rPr>
              <w:t>Повторение изученного материала о частицах.</w:t>
            </w:r>
          </w:p>
        </w:tc>
        <w:tc>
          <w:tcPr>
            <w:tcW w:w="1985" w:type="dxa"/>
          </w:tcPr>
          <w:p w:rsidR="00911E84" w:rsidRPr="008F519F" w:rsidRDefault="00911E84" w:rsidP="004A533A">
            <w:pPr>
              <w:autoSpaceDE w:val="0"/>
              <w:autoSpaceDN w:val="0"/>
              <w:adjustRightInd w:val="0"/>
              <w:rPr>
                <w:sz w:val="24"/>
                <w:szCs w:val="24"/>
              </w:rPr>
            </w:pPr>
          </w:p>
        </w:tc>
      </w:tr>
      <w:tr w:rsidR="004A533A" w:rsidRPr="008F519F" w:rsidTr="00EC58A9">
        <w:trPr>
          <w:trHeight w:val="548"/>
        </w:trPr>
        <w:tc>
          <w:tcPr>
            <w:tcW w:w="920" w:type="dxa"/>
          </w:tcPr>
          <w:p w:rsidR="004A533A" w:rsidRPr="008F519F" w:rsidRDefault="004A533A" w:rsidP="008F519F">
            <w:pPr>
              <w:autoSpaceDE w:val="0"/>
              <w:autoSpaceDN w:val="0"/>
              <w:adjustRightInd w:val="0"/>
              <w:rPr>
                <w:color w:val="000000"/>
                <w:sz w:val="24"/>
                <w:szCs w:val="24"/>
              </w:rPr>
            </w:pPr>
            <w:r w:rsidRPr="008F519F">
              <w:rPr>
                <w:color w:val="000000"/>
                <w:sz w:val="24"/>
                <w:szCs w:val="24"/>
              </w:rPr>
              <w:t>121</w:t>
            </w:r>
            <w:r>
              <w:rPr>
                <w:color w:val="000000"/>
                <w:sz w:val="24"/>
                <w:szCs w:val="24"/>
              </w:rPr>
              <w:t>-</w:t>
            </w:r>
          </w:p>
          <w:p w:rsidR="004A533A" w:rsidRPr="008F519F" w:rsidRDefault="004A533A" w:rsidP="008F519F">
            <w:pPr>
              <w:autoSpaceDE w:val="0"/>
              <w:autoSpaceDN w:val="0"/>
              <w:adjustRightInd w:val="0"/>
              <w:rPr>
                <w:color w:val="000000"/>
                <w:sz w:val="24"/>
                <w:szCs w:val="24"/>
              </w:rPr>
            </w:pPr>
            <w:r w:rsidRPr="008F519F">
              <w:rPr>
                <w:color w:val="000000"/>
                <w:sz w:val="24"/>
                <w:szCs w:val="24"/>
              </w:rPr>
              <w:t>122</w:t>
            </w:r>
          </w:p>
        </w:tc>
        <w:tc>
          <w:tcPr>
            <w:tcW w:w="11804" w:type="dxa"/>
          </w:tcPr>
          <w:p w:rsidR="004A533A" w:rsidRPr="004A533A" w:rsidRDefault="004A533A" w:rsidP="008F519F">
            <w:pPr>
              <w:autoSpaceDE w:val="0"/>
              <w:autoSpaceDN w:val="0"/>
              <w:adjustRightInd w:val="0"/>
              <w:rPr>
                <w:color w:val="000000"/>
                <w:sz w:val="22"/>
                <w:szCs w:val="22"/>
              </w:rPr>
            </w:pPr>
            <w:r w:rsidRPr="004A533A">
              <w:rPr>
                <w:color w:val="000000"/>
                <w:sz w:val="22"/>
                <w:szCs w:val="22"/>
              </w:rPr>
              <w:t xml:space="preserve">Подробное изложение   с элементами сочинения </w:t>
            </w:r>
          </w:p>
          <w:p w:rsidR="004A533A" w:rsidRPr="008F519F" w:rsidRDefault="004A533A" w:rsidP="008F519F">
            <w:pPr>
              <w:autoSpaceDE w:val="0"/>
              <w:autoSpaceDN w:val="0"/>
              <w:adjustRightInd w:val="0"/>
              <w:rPr>
                <w:color w:val="000000"/>
              </w:rPr>
            </w:pPr>
          </w:p>
        </w:tc>
        <w:tc>
          <w:tcPr>
            <w:tcW w:w="1985" w:type="dxa"/>
          </w:tcPr>
          <w:p w:rsidR="004A533A" w:rsidRPr="008F519F" w:rsidRDefault="004A533A" w:rsidP="008F519F">
            <w:pPr>
              <w:autoSpaceDE w:val="0"/>
              <w:autoSpaceDN w:val="0"/>
              <w:adjustRightInd w:val="0"/>
              <w:rPr>
                <w:color w:val="000000"/>
                <w:sz w:val="24"/>
                <w:szCs w:val="24"/>
              </w:rPr>
            </w:pPr>
          </w:p>
          <w:p w:rsidR="004A533A" w:rsidRPr="008F519F" w:rsidRDefault="004A533A" w:rsidP="008F519F">
            <w:pPr>
              <w:autoSpaceDE w:val="0"/>
              <w:autoSpaceDN w:val="0"/>
              <w:adjustRightInd w:val="0"/>
              <w:rPr>
                <w:color w:val="000000"/>
                <w:sz w:val="24"/>
                <w:szCs w:val="24"/>
              </w:rPr>
            </w:pPr>
          </w:p>
        </w:tc>
      </w:tr>
      <w:tr w:rsidR="00911E84" w:rsidRPr="008F519F" w:rsidTr="004A533A">
        <w:trPr>
          <w:trHeight w:val="83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123</w:t>
            </w:r>
          </w:p>
        </w:tc>
        <w:tc>
          <w:tcPr>
            <w:tcW w:w="11804" w:type="dxa"/>
          </w:tcPr>
          <w:p w:rsidR="00911E84" w:rsidRPr="008F519F" w:rsidRDefault="00911E84" w:rsidP="008F519F">
            <w:pPr>
              <w:rPr>
                <w:sz w:val="24"/>
                <w:szCs w:val="24"/>
              </w:rPr>
            </w:pPr>
            <w:r w:rsidRPr="008F519F">
              <w:rPr>
                <w:sz w:val="24"/>
                <w:szCs w:val="24"/>
              </w:rPr>
              <w:t>Тест по теме «Служебные части речи»</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4A533A">
        <w:trPr>
          <w:trHeight w:val="70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124</w:t>
            </w:r>
          </w:p>
        </w:tc>
        <w:tc>
          <w:tcPr>
            <w:tcW w:w="11804" w:type="dxa"/>
          </w:tcPr>
          <w:p w:rsidR="00911E84" w:rsidRPr="008F519F" w:rsidRDefault="00911E84" w:rsidP="008F519F">
            <w:pPr>
              <w:rPr>
                <w:b/>
                <w:sz w:val="24"/>
                <w:szCs w:val="24"/>
              </w:rPr>
            </w:pPr>
            <w:r w:rsidRPr="008F519F">
              <w:rPr>
                <w:sz w:val="24"/>
                <w:szCs w:val="24"/>
              </w:rPr>
              <w:t>Междометие как часть речи. Дефис в междометиях. Знаки препинания при междометиях.</w:t>
            </w:r>
          </w:p>
        </w:tc>
        <w:tc>
          <w:tcPr>
            <w:tcW w:w="1985" w:type="dxa"/>
          </w:tcPr>
          <w:p w:rsidR="00911E84" w:rsidRPr="008F519F" w:rsidRDefault="00911E84" w:rsidP="008F519F">
            <w:pPr>
              <w:autoSpaceDE w:val="0"/>
              <w:autoSpaceDN w:val="0"/>
              <w:adjustRightInd w:val="0"/>
              <w:rPr>
                <w:sz w:val="24"/>
                <w:szCs w:val="24"/>
              </w:rPr>
            </w:pPr>
          </w:p>
        </w:tc>
      </w:tr>
      <w:tr w:rsidR="004A533A" w:rsidRPr="008F519F" w:rsidTr="00EC58A9">
        <w:trPr>
          <w:trHeight w:val="678"/>
        </w:trPr>
        <w:tc>
          <w:tcPr>
            <w:tcW w:w="920" w:type="dxa"/>
          </w:tcPr>
          <w:p w:rsidR="004A533A" w:rsidRPr="008F519F" w:rsidRDefault="004A533A" w:rsidP="008F519F">
            <w:pPr>
              <w:autoSpaceDE w:val="0"/>
              <w:autoSpaceDN w:val="0"/>
              <w:adjustRightInd w:val="0"/>
              <w:rPr>
                <w:color w:val="000000"/>
                <w:sz w:val="24"/>
                <w:szCs w:val="24"/>
              </w:rPr>
            </w:pPr>
            <w:r w:rsidRPr="008F519F">
              <w:rPr>
                <w:color w:val="000000"/>
                <w:sz w:val="24"/>
                <w:szCs w:val="24"/>
              </w:rPr>
              <w:t>125</w:t>
            </w:r>
            <w:r>
              <w:rPr>
                <w:color w:val="000000"/>
                <w:sz w:val="24"/>
                <w:szCs w:val="24"/>
              </w:rPr>
              <w:t>-</w:t>
            </w:r>
          </w:p>
          <w:p w:rsidR="004A533A" w:rsidRPr="008F519F" w:rsidRDefault="004A533A" w:rsidP="008F519F">
            <w:pPr>
              <w:autoSpaceDE w:val="0"/>
              <w:autoSpaceDN w:val="0"/>
              <w:adjustRightInd w:val="0"/>
              <w:rPr>
                <w:color w:val="000000"/>
                <w:sz w:val="24"/>
                <w:szCs w:val="24"/>
              </w:rPr>
            </w:pPr>
            <w:r w:rsidRPr="008F519F">
              <w:rPr>
                <w:color w:val="000000"/>
                <w:sz w:val="24"/>
                <w:szCs w:val="24"/>
              </w:rPr>
              <w:t>126</w:t>
            </w:r>
          </w:p>
        </w:tc>
        <w:tc>
          <w:tcPr>
            <w:tcW w:w="11804" w:type="dxa"/>
          </w:tcPr>
          <w:p w:rsidR="004A533A" w:rsidRPr="008F519F" w:rsidRDefault="004A533A" w:rsidP="008F519F">
            <w:pPr>
              <w:autoSpaceDE w:val="0"/>
              <w:autoSpaceDN w:val="0"/>
              <w:adjustRightInd w:val="0"/>
              <w:rPr>
                <w:sz w:val="24"/>
                <w:szCs w:val="24"/>
              </w:rPr>
            </w:pPr>
            <w:r w:rsidRPr="008F519F">
              <w:rPr>
                <w:sz w:val="24"/>
                <w:szCs w:val="24"/>
              </w:rPr>
              <w:t>Разделы науки о русском языке. Текст. Стили речи.</w:t>
            </w:r>
          </w:p>
          <w:p w:rsidR="004A533A" w:rsidRPr="008F519F" w:rsidRDefault="004A533A" w:rsidP="008F519F">
            <w:pPr>
              <w:autoSpaceDE w:val="0"/>
              <w:autoSpaceDN w:val="0"/>
              <w:adjustRightInd w:val="0"/>
              <w:rPr>
                <w:sz w:val="24"/>
                <w:szCs w:val="24"/>
              </w:rPr>
            </w:pPr>
          </w:p>
        </w:tc>
        <w:tc>
          <w:tcPr>
            <w:tcW w:w="1985" w:type="dxa"/>
          </w:tcPr>
          <w:p w:rsidR="004A533A" w:rsidRPr="008F519F" w:rsidRDefault="004A533A" w:rsidP="008F519F">
            <w:pPr>
              <w:autoSpaceDE w:val="0"/>
              <w:autoSpaceDN w:val="0"/>
              <w:adjustRightInd w:val="0"/>
              <w:rPr>
                <w:sz w:val="24"/>
                <w:szCs w:val="24"/>
              </w:rPr>
            </w:pPr>
          </w:p>
        </w:tc>
      </w:tr>
      <w:tr w:rsidR="00911E84" w:rsidRPr="008F519F" w:rsidTr="00EC58A9">
        <w:trPr>
          <w:trHeight w:val="41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127</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Фонетика и графика.</w:t>
            </w:r>
          </w:p>
        </w:tc>
        <w:tc>
          <w:tcPr>
            <w:tcW w:w="1985" w:type="dxa"/>
          </w:tcPr>
          <w:p w:rsidR="00911E84" w:rsidRPr="008F519F" w:rsidRDefault="00911E84" w:rsidP="008F519F">
            <w:pPr>
              <w:autoSpaceDE w:val="0"/>
              <w:autoSpaceDN w:val="0"/>
              <w:adjustRightInd w:val="0"/>
              <w:rPr>
                <w:sz w:val="24"/>
                <w:szCs w:val="24"/>
              </w:rPr>
            </w:pPr>
          </w:p>
        </w:tc>
      </w:tr>
      <w:tr w:rsidR="004A533A" w:rsidRPr="008F519F" w:rsidTr="00EC58A9">
        <w:trPr>
          <w:trHeight w:val="423"/>
        </w:trPr>
        <w:tc>
          <w:tcPr>
            <w:tcW w:w="920" w:type="dxa"/>
          </w:tcPr>
          <w:p w:rsidR="004A533A" w:rsidRPr="008F519F" w:rsidRDefault="004A533A" w:rsidP="008F519F">
            <w:pPr>
              <w:autoSpaceDE w:val="0"/>
              <w:autoSpaceDN w:val="0"/>
              <w:adjustRightInd w:val="0"/>
              <w:rPr>
                <w:color w:val="000000"/>
                <w:sz w:val="24"/>
                <w:szCs w:val="24"/>
              </w:rPr>
            </w:pPr>
            <w:r w:rsidRPr="008F519F">
              <w:rPr>
                <w:color w:val="000000"/>
                <w:sz w:val="24"/>
                <w:szCs w:val="24"/>
              </w:rPr>
              <w:t>128</w:t>
            </w:r>
            <w:r>
              <w:rPr>
                <w:color w:val="000000"/>
                <w:sz w:val="24"/>
                <w:szCs w:val="24"/>
              </w:rPr>
              <w:t>-</w:t>
            </w:r>
          </w:p>
          <w:p w:rsidR="004A533A" w:rsidRPr="008F519F" w:rsidRDefault="004A533A" w:rsidP="008F519F">
            <w:pPr>
              <w:autoSpaceDE w:val="0"/>
              <w:autoSpaceDN w:val="0"/>
              <w:adjustRightInd w:val="0"/>
              <w:rPr>
                <w:color w:val="000000"/>
                <w:sz w:val="24"/>
                <w:szCs w:val="24"/>
              </w:rPr>
            </w:pPr>
            <w:r w:rsidRPr="008F519F">
              <w:rPr>
                <w:color w:val="000000"/>
                <w:sz w:val="24"/>
                <w:szCs w:val="24"/>
              </w:rPr>
              <w:t>129</w:t>
            </w:r>
          </w:p>
        </w:tc>
        <w:tc>
          <w:tcPr>
            <w:tcW w:w="11804" w:type="dxa"/>
          </w:tcPr>
          <w:p w:rsidR="004A533A" w:rsidRPr="008F519F" w:rsidRDefault="004A533A" w:rsidP="008F519F">
            <w:pPr>
              <w:autoSpaceDE w:val="0"/>
              <w:autoSpaceDN w:val="0"/>
              <w:adjustRightInd w:val="0"/>
              <w:rPr>
                <w:sz w:val="24"/>
                <w:szCs w:val="24"/>
              </w:rPr>
            </w:pPr>
            <w:r w:rsidRPr="008F519F">
              <w:rPr>
                <w:sz w:val="24"/>
                <w:szCs w:val="24"/>
              </w:rPr>
              <w:t>Лексика и фразеология.</w:t>
            </w:r>
          </w:p>
        </w:tc>
        <w:tc>
          <w:tcPr>
            <w:tcW w:w="1985" w:type="dxa"/>
          </w:tcPr>
          <w:p w:rsidR="004A533A" w:rsidRPr="008F519F" w:rsidRDefault="004A533A" w:rsidP="008F519F">
            <w:pPr>
              <w:autoSpaceDE w:val="0"/>
              <w:autoSpaceDN w:val="0"/>
              <w:adjustRightInd w:val="0"/>
              <w:rPr>
                <w:sz w:val="24"/>
                <w:szCs w:val="24"/>
              </w:rPr>
            </w:pPr>
          </w:p>
        </w:tc>
      </w:tr>
      <w:tr w:rsidR="00911E84" w:rsidRPr="008F519F" w:rsidTr="00EC58A9">
        <w:trPr>
          <w:trHeight w:val="418"/>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130</w:t>
            </w:r>
          </w:p>
        </w:tc>
        <w:tc>
          <w:tcPr>
            <w:tcW w:w="11804" w:type="dxa"/>
          </w:tcPr>
          <w:p w:rsidR="00911E84" w:rsidRPr="008F519F" w:rsidRDefault="00911E84" w:rsidP="008F519F">
            <w:pPr>
              <w:autoSpaceDE w:val="0"/>
              <w:autoSpaceDN w:val="0"/>
              <w:adjustRightInd w:val="0"/>
              <w:rPr>
                <w:sz w:val="24"/>
                <w:szCs w:val="24"/>
              </w:rPr>
            </w:pPr>
            <w:proofErr w:type="spellStart"/>
            <w:r w:rsidRPr="008F519F">
              <w:rPr>
                <w:sz w:val="24"/>
                <w:szCs w:val="24"/>
              </w:rPr>
              <w:t>Морфемика</w:t>
            </w:r>
            <w:proofErr w:type="spellEnd"/>
            <w:r w:rsidRPr="008F519F">
              <w:rPr>
                <w:sz w:val="24"/>
                <w:szCs w:val="24"/>
              </w:rPr>
              <w:t>. Словообразование.</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556"/>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131</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Промежуточная аттестация в формате ЕГЭ.</w:t>
            </w:r>
          </w:p>
        </w:tc>
        <w:tc>
          <w:tcPr>
            <w:tcW w:w="1985" w:type="dxa"/>
          </w:tcPr>
          <w:p w:rsidR="00911E84" w:rsidRPr="008F519F" w:rsidRDefault="00911E84" w:rsidP="008F519F">
            <w:pPr>
              <w:autoSpaceDE w:val="0"/>
              <w:autoSpaceDN w:val="0"/>
              <w:adjustRightInd w:val="0"/>
              <w:rPr>
                <w:color w:val="000000"/>
                <w:sz w:val="24"/>
                <w:szCs w:val="24"/>
              </w:rPr>
            </w:pPr>
          </w:p>
        </w:tc>
      </w:tr>
      <w:tr w:rsidR="00911E84" w:rsidRPr="008F519F" w:rsidTr="00EC58A9">
        <w:trPr>
          <w:trHeight w:val="404"/>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132</w:t>
            </w:r>
          </w:p>
        </w:tc>
        <w:tc>
          <w:tcPr>
            <w:tcW w:w="11804" w:type="dxa"/>
          </w:tcPr>
          <w:p w:rsidR="00911E84" w:rsidRPr="008F519F" w:rsidRDefault="00911E84" w:rsidP="008F519F">
            <w:pPr>
              <w:rPr>
                <w:sz w:val="24"/>
                <w:szCs w:val="24"/>
              </w:rPr>
            </w:pPr>
            <w:r w:rsidRPr="008F519F">
              <w:rPr>
                <w:sz w:val="24"/>
                <w:szCs w:val="24"/>
              </w:rPr>
              <w:t>Морфология</w:t>
            </w:r>
          </w:p>
        </w:tc>
        <w:tc>
          <w:tcPr>
            <w:tcW w:w="1985" w:type="dxa"/>
          </w:tcPr>
          <w:p w:rsidR="00911E84" w:rsidRPr="008F519F" w:rsidRDefault="00911E84" w:rsidP="004A533A">
            <w:pPr>
              <w:autoSpaceDE w:val="0"/>
              <w:autoSpaceDN w:val="0"/>
              <w:adjustRightInd w:val="0"/>
              <w:rPr>
                <w:sz w:val="24"/>
                <w:szCs w:val="24"/>
              </w:rPr>
            </w:pPr>
          </w:p>
        </w:tc>
      </w:tr>
      <w:tr w:rsidR="00911E84" w:rsidRPr="008F519F" w:rsidTr="00EC58A9">
        <w:trPr>
          <w:trHeight w:val="423"/>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133</w:t>
            </w:r>
          </w:p>
        </w:tc>
        <w:tc>
          <w:tcPr>
            <w:tcW w:w="11804" w:type="dxa"/>
          </w:tcPr>
          <w:p w:rsidR="00911E84" w:rsidRPr="008F519F" w:rsidRDefault="00911E84" w:rsidP="008F519F">
            <w:pPr>
              <w:rPr>
                <w:sz w:val="24"/>
                <w:szCs w:val="24"/>
              </w:rPr>
            </w:pPr>
            <w:r w:rsidRPr="008F519F">
              <w:rPr>
                <w:sz w:val="24"/>
                <w:szCs w:val="24"/>
              </w:rPr>
              <w:t>Морфология.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01"/>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134</w:t>
            </w:r>
          </w:p>
        </w:tc>
        <w:tc>
          <w:tcPr>
            <w:tcW w:w="11804" w:type="dxa"/>
          </w:tcPr>
          <w:p w:rsidR="00911E84" w:rsidRPr="008F519F" w:rsidRDefault="00911E84" w:rsidP="008F519F">
            <w:pPr>
              <w:rPr>
                <w:sz w:val="24"/>
                <w:szCs w:val="24"/>
              </w:rPr>
            </w:pPr>
            <w:r w:rsidRPr="008F519F">
              <w:rPr>
                <w:sz w:val="24"/>
                <w:szCs w:val="24"/>
              </w:rPr>
              <w:t>Орфография.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20"/>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135</w:t>
            </w:r>
          </w:p>
        </w:tc>
        <w:tc>
          <w:tcPr>
            <w:tcW w:w="11804" w:type="dxa"/>
          </w:tcPr>
          <w:p w:rsidR="00911E84" w:rsidRPr="008F519F" w:rsidRDefault="00911E84" w:rsidP="008F519F">
            <w:pPr>
              <w:autoSpaceDE w:val="0"/>
              <w:autoSpaceDN w:val="0"/>
              <w:adjustRightInd w:val="0"/>
              <w:rPr>
                <w:sz w:val="24"/>
                <w:szCs w:val="24"/>
              </w:rPr>
            </w:pPr>
            <w:r w:rsidRPr="008F519F">
              <w:rPr>
                <w:sz w:val="24"/>
                <w:szCs w:val="24"/>
              </w:rPr>
              <w:t>Синтаксис. Пунктуация.</w:t>
            </w:r>
          </w:p>
        </w:tc>
        <w:tc>
          <w:tcPr>
            <w:tcW w:w="1985" w:type="dxa"/>
          </w:tcPr>
          <w:p w:rsidR="00911E84" w:rsidRPr="008F519F" w:rsidRDefault="00911E84" w:rsidP="008F519F">
            <w:pPr>
              <w:autoSpaceDE w:val="0"/>
              <w:autoSpaceDN w:val="0"/>
              <w:adjustRightInd w:val="0"/>
              <w:rPr>
                <w:sz w:val="24"/>
                <w:szCs w:val="24"/>
              </w:rPr>
            </w:pPr>
          </w:p>
        </w:tc>
      </w:tr>
      <w:tr w:rsidR="00911E84" w:rsidRPr="008F519F" w:rsidTr="00EC58A9">
        <w:trPr>
          <w:trHeight w:val="411"/>
        </w:trPr>
        <w:tc>
          <w:tcPr>
            <w:tcW w:w="920" w:type="dxa"/>
          </w:tcPr>
          <w:p w:rsidR="00911E84" w:rsidRPr="008F519F" w:rsidRDefault="00911E84" w:rsidP="008F519F">
            <w:pPr>
              <w:autoSpaceDE w:val="0"/>
              <w:autoSpaceDN w:val="0"/>
              <w:adjustRightInd w:val="0"/>
              <w:rPr>
                <w:color w:val="000000"/>
                <w:sz w:val="24"/>
                <w:szCs w:val="24"/>
              </w:rPr>
            </w:pPr>
            <w:r w:rsidRPr="008F519F">
              <w:rPr>
                <w:color w:val="000000"/>
                <w:sz w:val="24"/>
                <w:szCs w:val="24"/>
              </w:rPr>
              <w:t>136</w:t>
            </w:r>
          </w:p>
        </w:tc>
        <w:tc>
          <w:tcPr>
            <w:tcW w:w="11804" w:type="dxa"/>
          </w:tcPr>
          <w:p w:rsidR="00911E84" w:rsidRPr="008F519F" w:rsidRDefault="00D75A70" w:rsidP="008F519F">
            <w:pPr>
              <w:autoSpaceDE w:val="0"/>
              <w:autoSpaceDN w:val="0"/>
              <w:adjustRightInd w:val="0"/>
              <w:rPr>
                <w:sz w:val="24"/>
                <w:szCs w:val="24"/>
              </w:rPr>
            </w:pPr>
            <w:r>
              <w:rPr>
                <w:sz w:val="24"/>
                <w:szCs w:val="24"/>
              </w:rPr>
              <w:t>Заключительный урок</w:t>
            </w:r>
          </w:p>
        </w:tc>
        <w:tc>
          <w:tcPr>
            <w:tcW w:w="1985" w:type="dxa"/>
          </w:tcPr>
          <w:p w:rsidR="00911E84" w:rsidRPr="008F519F" w:rsidRDefault="00911E84" w:rsidP="008F519F">
            <w:pPr>
              <w:autoSpaceDE w:val="0"/>
              <w:autoSpaceDN w:val="0"/>
              <w:adjustRightInd w:val="0"/>
              <w:rPr>
                <w:sz w:val="24"/>
                <w:szCs w:val="24"/>
              </w:rPr>
            </w:pPr>
          </w:p>
        </w:tc>
      </w:tr>
    </w:tbl>
    <w:p w:rsidR="008F519F" w:rsidRPr="008F519F" w:rsidRDefault="008F519F" w:rsidP="008F519F">
      <w:pPr>
        <w:spacing w:after="0"/>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FC1BE9" w:rsidRDefault="00FC1BE9" w:rsidP="008F519F">
      <w:pPr>
        <w:rPr>
          <w:rFonts w:ascii="Times New Roman" w:eastAsia="Times New Roman" w:hAnsi="Times New Roman" w:cs="Times New Roman"/>
          <w:sz w:val="24"/>
          <w:szCs w:val="24"/>
          <w:lang w:eastAsia="ru-RU"/>
        </w:rPr>
      </w:pPr>
    </w:p>
    <w:p w:rsidR="008F519F" w:rsidRPr="008F519F" w:rsidRDefault="008F519F" w:rsidP="008F519F">
      <w:pPr>
        <w:rPr>
          <w:rFonts w:ascii="Times New Roman" w:eastAsia="Times New Roman" w:hAnsi="Times New Roman" w:cs="Times New Roman"/>
          <w:b/>
          <w:sz w:val="28"/>
          <w:szCs w:val="28"/>
          <w:lang w:val="be-BY" w:eastAsia="ru-RU"/>
        </w:rPr>
      </w:pPr>
    </w:p>
    <w:sectPr w:rsidR="008F519F" w:rsidRPr="008F519F" w:rsidSect="00061C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F67B7"/>
    <w:multiLevelType w:val="hybridMultilevel"/>
    <w:tmpl w:val="4F087D0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131D61C2"/>
    <w:multiLevelType w:val="hybridMultilevel"/>
    <w:tmpl w:val="4FD4F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B16DF8"/>
    <w:multiLevelType w:val="hybridMultilevel"/>
    <w:tmpl w:val="4432C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7C1CA4"/>
    <w:multiLevelType w:val="hybridMultilevel"/>
    <w:tmpl w:val="BA447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ED676E"/>
    <w:multiLevelType w:val="hybridMultilevel"/>
    <w:tmpl w:val="2D580A3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47265B6"/>
    <w:multiLevelType w:val="hybridMultilevel"/>
    <w:tmpl w:val="2DAC6C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B2721E"/>
    <w:multiLevelType w:val="hybridMultilevel"/>
    <w:tmpl w:val="75F6CDE4"/>
    <w:lvl w:ilvl="0" w:tplc="1A605F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0950F2"/>
    <w:multiLevelType w:val="hybridMultilevel"/>
    <w:tmpl w:val="BC1E7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156EF2"/>
    <w:multiLevelType w:val="hybridMultilevel"/>
    <w:tmpl w:val="09A2DCFC"/>
    <w:lvl w:ilvl="0" w:tplc="04190011">
      <w:start w:val="1"/>
      <w:numFmt w:val="decimal"/>
      <w:lvlText w:val="%1)"/>
      <w:lvlJc w:val="left"/>
      <w:pPr>
        <w:tabs>
          <w:tab w:val="num" w:pos="720"/>
        </w:tabs>
        <w:ind w:left="720" w:hanging="360"/>
      </w:pPr>
      <w:rPr>
        <w:rFonts w:hint="default"/>
      </w:rPr>
    </w:lvl>
    <w:lvl w:ilvl="1" w:tplc="40AC6C4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96D4ECC"/>
    <w:multiLevelType w:val="hybridMultilevel"/>
    <w:tmpl w:val="06EE1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DD66E36"/>
    <w:multiLevelType w:val="hybridMultilevel"/>
    <w:tmpl w:val="B57019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5F9183C"/>
    <w:multiLevelType w:val="hybridMultilevel"/>
    <w:tmpl w:val="06EE1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4C31330"/>
    <w:multiLevelType w:val="hybridMultilevel"/>
    <w:tmpl w:val="37BA38B0"/>
    <w:lvl w:ilvl="0" w:tplc="0419000F">
      <w:start w:val="1"/>
      <w:numFmt w:val="decimal"/>
      <w:lvlText w:val="%1."/>
      <w:lvlJc w:val="left"/>
      <w:pPr>
        <w:tabs>
          <w:tab w:val="num" w:pos="720"/>
        </w:tabs>
        <w:ind w:left="720" w:hanging="360"/>
      </w:pPr>
    </w:lvl>
    <w:lvl w:ilvl="1" w:tplc="FF3EADEC">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0DD4728"/>
    <w:multiLevelType w:val="hybridMultilevel"/>
    <w:tmpl w:val="A3FC95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63539C"/>
    <w:multiLevelType w:val="hybridMultilevel"/>
    <w:tmpl w:val="B3F088A0"/>
    <w:lvl w:ilvl="0" w:tplc="C43258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9057C3"/>
    <w:multiLevelType w:val="hybridMultilevel"/>
    <w:tmpl w:val="127A32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92440D"/>
    <w:multiLevelType w:val="hybridMultilevel"/>
    <w:tmpl w:val="16C4E1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C50980"/>
    <w:multiLevelType w:val="hybridMultilevel"/>
    <w:tmpl w:val="25627C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0EE26B9"/>
    <w:multiLevelType w:val="hybridMultilevel"/>
    <w:tmpl w:val="D7DA44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2BE2E95"/>
    <w:multiLevelType w:val="hybridMultilevel"/>
    <w:tmpl w:val="70A263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8967243"/>
    <w:multiLevelType w:val="hybridMultilevel"/>
    <w:tmpl w:val="79EE0BB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424D6F"/>
    <w:multiLevelType w:val="hybridMultilevel"/>
    <w:tmpl w:val="E188CC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8"/>
  </w:num>
  <w:num w:numId="4">
    <w:abstractNumId w:val="13"/>
  </w:num>
  <w:num w:numId="5">
    <w:abstractNumId w:val="14"/>
  </w:num>
  <w:num w:numId="6">
    <w:abstractNumId w:val="20"/>
  </w:num>
  <w:num w:numId="7">
    <w:abstractNumId w:val="5"/>
  </w:num>
  <w:num w:numId="8">
    <w:abstractNumId w:val="7"/>
  </w:num>
  <w:num w:numId="9">
    <w:abstractNumId w:val="15"/>
  </w:num>
  <w:num w:numId="10">
    <w:abstractNumId w:val="16"/>
  </w:num>
  <w:num w:numId="11">
    <w:abstractNumId w:val="6"/>
  </w:num>
  <w:num w:numId="12">
    <w:abstractNumId w:val="3"/>
  </w:num>
  <w:num w:numId="13">
    <w:abstractNumId w:val="8"/>
  </w:num>
  <w:num w:numId="14">
    <w:abstractNumId w:val="2"/>
  </w:num>
  <w:num w:numId="15">
    <w:abstractNumId w:val="11"/>
  </w:num>
  <w:num w:numId="16">
    <w:abstractNumId w:val="9"/>
  </w:num>
  <w:num w:numId="17">
    <w:abstractNumId w:val="1"/>
  </w:num>
  <w:num w:numId="18">
    <w:abstractNumId w:val="10"/>
  </w:num>
  <w:num w:numId="19">
    <w:abstractNumId w:val="12"/>
  </w:num>
  <w:num w:numId="20">
    <w:abstractNumId w:val="17"/>
  </w:num>
  <w:num w:numId="21">
    <w:abstractNumId w:val="2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19F"/>
    <w:rsid w:val="00061C64"/>
    <w:rsid w:val="001701DD"/>
    <w:rsid w:val="004A533A"/>
    <w:rsid w:val="005369A6"/>
    <w:rsid w:val="005474B2"/>
    <w:rsid w:val="005D4F27"/>
    <w:rsid w:val="006242DE"/>
    <w:rsid w:val="006444B4"/>
    <w:rsid w:val="0068117C"/>
    <w:rsid w:val="008F519F"/>
    <w:rsid w:val="00911E84"/>
    <w:rsid w:val="00A86E75"/>
    <w:rsid w:val="00AD1159"/>
    <w:rsid w:val="00AF11B5"/>
    <w:rsid w:val="00B042B8"/>
    <w:rsid w:val="00B63EC8"/>
    <w:rsid w:val="00C568BE"/>
    <w:rsid w:val="00D44BB1"/>
    <w:rsid w:val="00D75A70"/>
    <w:rsid w:val="00EC58A9"/>
    <w:rsid w:val="00EE5335"/>
    <w:rsid w:val="00F76E15"/>
    <w:rsid w:val="00FC1B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75E31"/>
  <w15:docId w15:val="{1D9DDF10-BE43-4836-92A1-7335B2E0C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1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F519F"/>
  </w:style>
  <w:style w:type="paragraph" w:customStyle="1" w:styleId="10">
    <w:name w:val="Без интервала1"/>
    <w:next w:val="a3"/>
    <w:uiPriority w:val="1"/>
    <w:qFormat/>
    <w:rsid w:val="008F519F"/>
    <w:pPr>
      <w:spacing w:after="0" w:line="240" w:lineRule="auto"/>
    </w:pPr>
    <w:rPr>
      <w:rFonts w:eastAsia="Times New Roman"/>
      <w:lang w:eastAsia="ru-RU"/>
    </w:rPr>
  </w:style>
  <w:style w:type="table" w:styleId="a4">
    <w:name w:val="Table Grid"/>
    <w:basedOn w:val="a1"/>
    <w:uiPriority w:val="59"/>
    <w:rsid w:val="008F51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Верхний колонтитул1"/>
    <w:basedOn w:val="a"/>
    <w:next w:val="a5"/>
    <w:link w:val="a6"/>
    <w:uiPriority w:val="99"/>
    <w:semiHidden/>
    <w:unhideWhenUsed/>
    <w:rsid w:val="008F519F"/>
    <w:pPr>
      <w:tabs>
        <w:tab w:val="center" w:pos="4677"/>
        <w:tab w:val="right" w:pos="9355"/>
      </w:tabs>
      <w:spacing w:after="0" w:line="240" w:lineRule="auto"/>
    </w:pPr>
    <w:rPr>
      <w:rFonts w:eastAsia="Times New Roman"/>
      <w:lang w:eastAsia="ru-RU"/>
    </w:rPr>
  </w:style>
  <w:style w:type="character" w:customStyle="1" w:styleId="a6">
    <w:name w:val="Верхний колонтитул Знак"/>
    <w:basedOn w:val="a0"/>
    <w:link w:val="11"/>
    <w:uiPriority w:val="99"/>
    <w:semiHidden/>
    <w:rsid w:val="008F519F"/>
    <w:rPr>
      <w:rFonts w:eastAsia="Times New Roman"/>
      <w:lang w:eastAsia="ru-RU"/>
    </w:rPr>
  </w:style>
  <w:style w:type="paragraph" w:customStyle="1" w:styleId="12">
    <w:name w:val="Нижний колонтитул1"/>
    <w:basedOn w:val="a"/>
    <w:next w:val="a7"/>
    <w:link w:val="a8"/>
    <w:uiPriority w:val="99"/>
    <w:unhideWhenUsed/>
    <w:rsid w:val="008F519F"/>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12"/>
    <w:uiPriority w:val="99"/>
    <w:rsid w:val="008F519F"/>
    <w:rPr>
      <w:rFonts w:eastAsia="Times New Roman"/>
      <w:lang w:eastAsia="ru-RU"/>
    </w:rPr>
  </w:style>
  <w:style w:type="paragraph" w:customStyle="1" w:styleId="13">
    <w:name w:val="Текст выноски1"/>
    <w:basedOn w:val="a"/>
    <w:next w:val="a9"/>
    <w:link w:val="aa"/>
    <w:uiPriority w:val="99"/>
    <w:semiHidden/>
    <w:unhideWhenUsed/>
    <w:rsid w:val="008F519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13"/>
    <w:uiPriority w:val="99"/>
    <w:semiHidden/>
    <w:rsid w:val="008F519F"/>
    <w:rPr>
      <w:rFonts w:ascii="Tahoma" w:eastAsia="Times New Roman" w:hAnsi="Tahoma" w:cs="Tahoma"/>
      <w:sz w:val="16"/>
      <w:szCs w:val="16"/>
      <w:lang w:eastAsia="ru-RU"/>
    </w:rPr>
  </w:style>
  <w:style w:type="paragraph" w:styleId="ab">
    <w:name w:val="Plain Text"/>
    <w:basedOn w:val="a"/>
    <w:link w:val="ac"/>
    <w:rsid w:val="008F519F"/>
    <w:pPr>
      <w:spacing w:after="0" w:line="240" w:lineRule="auto"/>
    </w:pPr>
    <w:rPr>
      <w:rFonts w:ascii="Courier New" w:eastAsia="Times New Roman" w:hAnsi="Courier New" w:cs="Courier New"/>
      <w:sz w:val="20"/>
      <w:szCs w:val="20"/>
      <w:lang w:eastAsia="ru-RU"/>
    </w:rPr>
  </w:style>
  <w:style w:type="character" w:customStyle="1" w:styleId="ac">
    <w:name w:val="Текст Знак"/>
    <w:basedOn w:val="a0"/>
    <w:link w:val="ab"/>
    <w:rsid w:val="008F519F"/>
    <w:rPr>
      <w:rFonts w:ascii="Courier New" w:eastAsia="Times New Roman" w:hAnsi="Courier New" w:cs="Courier New"/>
      <w:sz w:val="20"/>
      <w:szCs w:val="20"/>
      <w:lang w:eastAsia="ru-RU"/>
    </w:rPr>
  </w:style>
  <w:style w:type="paragraph" w:styleId="ad">
    <w:name w:val="List Paragraph"/>
    <w:basedOn w:val="a"/>
    <w:uiPriority w:val="34"/>
    <w:qFormat/>
    <w:rsid w:val="008F519F"/>
    <w:pPr>
      <w:spacing w:after="0" w:line="240" w:lineRule="auto"/>
      <w:ind w:left="720"/>
      <w:contextualSpacing/>
    </w:pPr>
    <w:rPr>
      <w:rFonts w:ascii="Times New Roman" w:eastAsia="Times New Roman" w:hAnsi="Times New Roman" w:cs="Times New Roman"/>
      <w:sz w:val="24"/>
      <w:szCs w:val="24"/>
      <w:lang w:eastAsia="ru-RU"/>
    </w:rPr>
  </w:style>
  <w:style w:type="paragraph" w:styleId="ae">
    <w:name w:val="Body Text"/>
    <w:basedOn w:val="a"/>
    <w:link w:val="af"/>
    <w:semiHidden/>
    <w:rsid w:val="008F519F"/>
    <w:pPr>
      <w:spacing w:after="0" w:line="240" w:lineRule="auto"/>
    </w:pPr>
    <w:rPr>
      <w:rFonts w:ascii="Times New Roman" w:eastAsia="Times New Roman" w:hAnsi="Times New Roman" w:cs="Times New Roman"/>
      <w:sz w:val="28"/>
      <w:szCs w:val="24"/>
      <w:lang w:eastAsia="ru-RU"/>
    </w:rPr>
  </w:style>
  <w:style w:type="character" w:customStyle="1" w:styleId="af">
    <w:name w:val="Основной текст Знак"/>
    <w:basedOn w:val="a0"/>
    <w:link w:val="ae"/>
    <w:semiHidden/>
    <w:rsid w:val="008F519F"/>
    <w:rPr>
      <w:rFonts w:ascii="Times New Roman" w:eastAsia="Times New Roman" w:hAnsi="Times New Roman" w:cs="Times New Roman"/>
      <w:sz w:val="28"/>
      <w:szCs w:val="24"/>
      <w:lang w:eastAsia="ru-RU"/>
    </w:rPr>
  </w:style>
  <w:style w:type="paragraph" w:styleId="a3">
    <w:name w:val="No Spacing"/>
    <w:uiPriority w:val="1"/>
    <w:qFormat/>
    <w:rsid w:val="008F519F"/>
    <w:pPr>
      <w:spacing w:after="0" w:line="240" w:lineRule="auto"/>
    </w:pPr>
  </w:style>
  <w:style w:type="paragraph" w:styleId="a5">
    <w:name w:val="header"/>
    <w:basedOn w:val="a"/>
    <w:link w:val="14"/>
    <w:uiPriority w:val="99"/>
    <w:semiHidden/>
    <w:unhideWhenUsed/>
    <w:rsid w:val="008F519F"/>
    <w:pPr>
      <w:tabs>
        <w:tab w:val="center" w:pos="4677"/>
        <w:tab w:val="right" w:pos="9355"/>
      </w:tabs>
      <w:spacing w:after="0" w:line="240" w:lineRule="auto"/>
    </w:pPr>
  </w:style>
  <w:style w:type="character" w:customStyle="1" w:styleId="14">
    <w:name w:val="Верхний колонтитул Знак1"/>
    <w:basedOn w:val="a0"/>
    <w:link w:val="a5"/>
    <w:uiPriority w:val="99"/>
    <w:semiHidden/>
    <w:rsid w:val="008F519F"/>
  </w:style>
  <w:style w:type="paragraph" w:styleId="a7">
    <w:name w:val="footer"/>
    <w:basedOn w:val="a"/>
    <w:link w:val="15"/>
    <w:uiPriority w:val="99"/>
    <w:semiHidden/>
    <w:unhideWhenUsed/>
    <w:rsid w:val="008F519F"/>
    <w:pPr>
      <w:tabs>
        <w:tab w:val="center" w:pos="4677"/>
        <w:tab w:val="right" w:pos="9355"/>
      </w:tabs>
      <w:spacing w:after="0" w:line="240" w:lineRule="auto"/>
    </w:pPr>
  </w:style>
  <w:style w:type="character" w:customStyle="1" w:styleId="15">
    <w:name w:val="Нижний колонтитул Знак1"/>
    <w:basedOn w:val="a0"/>
    <w:link w:val="a7"/>
    <w:uiPriority w:val="99"/>
    <w:semiHidden/>
    <w:rsid w:val="008F519F"/>
  </w:style>
  <w:style w:type="paragraph" w:styleId="a9">
    <w:name w:val="Balloon Text"/>
    <w:basedOn w:val="a"/>
    <w:link w:val="16"/>
    <w:uiPriority w:val="99"/>
    <w:semiHidden/>
    <w:unhideWhenUsed/>
    <w:rsid w:val="008F519F"/>
    <w:pPr>
      <w:spacing w:after="0" w:line="240" w:lineRule="auto"/>
    </w:pPr>
    <w:rPr>
      <w:rFonts w:ascii="Tahoma" w:hAnsi="Tahoma" w:cs="Tahoma"/>
      <w:sz w:val="16"/>
      <w:szCs w:val="16"/>
    </w:rPr>
  </w:style>
  <w:style w:type="character" w:customStyle="1" w:styleId="16">
    <w:name w:val="Текст выноски Знак1"/>
    <w:basedOn w:val="a0"/>
    <w:link w:val="a9"/>
    <w:uiPriority w:val="99"/>
    <w:semiHidden/>
    <w:rsid w:val="008F51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940651">
      <w:bodyDiv w:val="1"/>
      <w:marLeft w:val="0"/>
      <w:marRight w:val="0"/>
      <w:marTop w:val="0"/>
      <w:marBottom w:val="0"/>
      <w:divBdr>
        <w:top w:val="none" w:sz="0" w:space="0" w:color="auto"/>
        <w:left w:val="none" w:sz="0" w:space="0" w:color="auto"/>
        <w:bottom w:val="none" w:sz="0" w:space="0" w:color="auto"/>
        <w:right w:val="none" w:sz="0" w:space="0" w:color="auto"/>
      </w:divBdr>
    </w:div>
    <w:div w:id="349990973">
      <w:bodyDiv w:val="1"/>
      <w:marLeft w:val="0"/>
      <w:marRight w:val="0"/>
      <w:marTop w:val="0"/>
      <w:marBottom w:val="0"/>
      <w:divBdr>
        <w:top w:val="none" w:sz="0" w:space="0" w:color="auto"/>
        <w:left w:val="none" w:sz="0" w:space="0" w:color="auto"/>
        <w:bottom w:val="none" w:sz="0" w:space="0" w:color="auto"/>
        <w:right w:val="none" w:sz="0" w:space="0" w:color="auto"/>
      </w:divBdr>
    </w:div>
    <w:div w:id="92111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3492</Words>
  <Characters>19907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4</cp:revision>
  <dcterms:created xsi:type="dcterms:W3CDTF">2022-09-06T17:57:00Z</dcterms:created>
  <dcterms:modified xsi:type="dcterms:W3CDTF">2022-09-07T04:21:00Z</dcterms:modified>
</cp:coreProperties>
</file>