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AF" w:rsidRDefault="00CC2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-359410</wp:posOffset>
            </wp:positionH>
            <wp:positionV relativeFrom="paragraph">
              <wp:posOffset>60960</wp:posOffset>
            </wp:positionV>
            <wp:extent cx="6898005" cy="9032240"/>
            <wp:effectExtent l="19050" t="0" r="0" b="0"/>
            <wp:wrapSquare wrapText="bothSides"/>
            <wp:docPr id="1" name="Рисунок 1" descr="D:\Documents\Завуч3\Pictures\2021-04-07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Завуч3\Pictures\2021-04-07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7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005" cy="903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2CD6" w:rsidRDefault="00CC2CD6" w:rsidP="00E61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CD6" w:rsidRDefault="00CC2CD6" w:rsidP="00E61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CD6" w:rsidRDefault="00CC2CD6" w:rsidP="00E61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49C" w:rsidRPr="001E5EDB" w:rsidRDefault="0021149C" w:rsidP="00E61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5EDB">
        <w:rPr>
          <w:rFonts w:ascii="Times New Roman" w:hAnsi="Times New Roman" w:cs="Times New Roman"/>
          <w:sz w:val="28"/>
          <w:szCs w:val="28"/>
        </w:rPr>
        <w:t>Управление образования</w:t>
      </w:r>
    </w:p>
    <w:p w:rsidR="0021149C" w:rsidRPr="001E5EDB" w:rsidRDefault="0021149C" w:rsidP="00E61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5EDB">
        <w:rPr>
          <w:rFonts w:ascii="Times New Roman" w:hAnsi="Times New Roman" w:cs="Times New Roman"/>
          <w:sz w:val="28"/>
          <w:szCs w:val="28"/>
        </w:rPr>
        <w:t xml:space="preserve">Чайковского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21149C" w:rsidRPr="001E5EDB" w:rsidRDefault="0021149C" w:rsidP="00E61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5EDB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21149C" w:rsidRPr="001E5EDB" w:rsidRDefault="0021149C" w:rsidP="00E61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5EDB">
        <w:rPr>
          <w:rFonts w:ascii="Times New Roman" w:hAnsi="Times New Roman" w:cs="Times New Roman"/>
          <w:sz w:val="28"/>
          <w:szCs w:val="28"/>
        </w:rPr>
        <w:t>«Средняя общеобразовательная школа № 4»</w:t>
      </w:r>
    </w:p>
    <w:p w:rsidR="0021149C" w:rsidRPr="001E5EDB" w:rsidRDefault="0021149C" w:rsidP="00E61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5EDB">
        <w:rPr>
          <w:rFonts w:ascii="Times New Roman" w:hAnsi="Times New Roman" w:cs="Times New Roman"/>
          <w:sz w:val="28"/>
          <w:szCs w:val="28"/>
        </w:rPr>
        <w:t>г.Чайковский, Пермский край</w:t>
      </w:r>
    </w:p>
    <w:p w:rsidR="0021149C" w:rsidRDefault="0021149C" w:rsidP="00E61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149C" w:rsidRDefault="0021149C" w:rsidP="00E61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74"/>
      </w:tblGrid>
      <w:tr w:rsidR="0021149C" w:rsidTr="00D4543F">
        <w:trPr>
          <w:trHeight w:val="2238"/>
        </w:trPr>
        <w:tc>
          <w:tcPr>
            <w:tcW w:w="3674" w:type="dxa"/>
          </w:tcPr>
          <w:p w:rsidR="0021149C" w:rsidRDefault="0021149C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31E">
              <w:rPr>
                <w:rFonts w:ascii="Times New Roman" w:hAnsi="Times New Roman" w:cs="Times New Roman"/>
                <w:bCs/>
                <w:sz w:val="28"/>
                <w:szCs w:val="28"/>
              </w:rPr>
              <w:t>Рассмотрен</w:t>
            </w:r>
            <w:r w:rsidR="009150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16BF4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заседании </w:t>
            </w:r>
            <w:r w:rsidR="00416BF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едагогического совета МАОУ СОШ №4</w:t>
            </w:r>
          </w:p>
          <w:p w:rsidR="0021149C" w:rsidRDefault="0021149C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092394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="003D07AA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  <w:r w:rsidR="00915014">
              <w:rPr>
                <w:rFonts w:ascii="Times New Roman" w:hAnsi="Times New Roman" w:cs="Times New Roman"/>
                <w:bCs/>
                <w:sz w:val="28"/>
                <w:szCs w:val="28"/>
              </w:rPr>
              <w:t>а 2021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  <w:p w:rsidR="0021149C" w:rsidRPr="0013431E" w:rsidRDefault="003D07AA" w:rsidP="00915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21149C">
              <w:rPr>
                <w:rFonts w:ascii="Times New Roman" w:hAnsi="Times New Roman" w:cs="Times New Roman"/>
                <w:bCs/>
                <w:sz w:val="28"/>
                <w:szCs w:val="28"/>
              </w:rPr>
              <w:t>ротокол №</w:t>
            </w:r>
            <w:r w:rsidR="00A558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10</w:t>
            </w:r>
            <w:r w:rsidR="002114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tbl>
      <w:tblPr>
        <w:tblStyle w:val="a3"/>
        <w:tblpPr w:leftFromText="180" w:rightFromText="180" w:vertAnchor="text" w:horzAnchor="margin" w:tblpXSpec="right" w:tblpY="1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17"/>
      </w:tblGrid>
      <w:tr w:rsidR="0021149C" w:rsidTr="00E667B4">
        <w:trPr>
          <w:trHeight w:val="2270"/>
        </w:trPr>
        <w:tc>
          <w:tcPr>
            <w:tcW w:w="3317" w:type="dxa"/>
          </w:tcPr>
          <w:p w:rsidR="0021149C" w:rsidRDefault="0021149C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31E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</w:t>
            </w:r>
          </w:p>
          <w:p w:rsidR="0021149C" w:rsidRDefault="0021149C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Приказом директора МАОУ СОШ № 4</w:t>
            </w:r>
          </w:p>
          <w:p w:rsidR="0021149C" w:rsidRPr="0013431E" w:rsidRDefault="0021149C" w:rsidP="00915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71497C">
              <w:rPr>
                <w:rFonts w:ascii="Times New Roman" w:hAnsi="Times New Roman" w:cs="Times New Roman"/>
                <w:bCs/>
                <w:sz w:val="28"/>
                <w:szCs w:val="28"/>
              </w:rPr>
              <w:t>130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от</w:t>
            </w:r>
            <w:r w:rsidR="007149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24.03.2021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</w:tr>
    </w:tbl>
    <w:p w:rsidR="0021149C" w:rsidRDefault="0021149C" w:rsidP="00E616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1149C" w:rsidRDefault="0021149C" w:rsidP="00E616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1149C" w:rsidRDefault="0021149C" w:rsidP="00E616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1149C" w:rsidRDefault="0021149C" w:rsidP="00E616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1149C" w:rsidRDefault="0021149C" w:rsidP="00E616F3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</w:p>
    <w:p w:rsidR="0021149C" w:rsidRDefault="0021149C" w:rsidP="00E61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149C" w:rsidRPr="001E5EDB" w:rsidRDefault="0021149C" w:rsidP="00E61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E5EDB">
        <w:rPr>
          <w:rFonts w:ascii="Times New Roman" w:hAnsi="Times New Roman" w:cs="Times New Roman"/>
          <w:b/>
          <w:bCs/>
          <w:sz w:val="40"/>
          <w:szCs w:val="40"/>
        </w:rPr>
        <w:t>Отчет о результатах самообследования</w:t>
      </w:r>
    </w:p>
    <w:p w:rsidR="0021149C" w:rsidRPr="001E5EDB" w:rsidRDefault="00915014" w:rsidP="00E61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за 2020</w:t>
      </w:r>
      <w:r w:rsidR="0021149C" w:rsidRPr="001E5EDB">
        <w:rPr>
          <w:rFonts w:ascii="Times New Roman" w:hAnsi="Times New Roman" w:cs="Times New Roman"/>
          <w:b/>
          <w:bCs/>
          <w:sz w:val="40"/>
          <w:szCs w:val="40"/>
        </w:rPr>
        <w:t xml:space="preserve"> год</w:t>
      </w:r>
    </w:p>
    <w:p w:rsidR="0021149C" w:rsidRDefault="0021149C" w:rsidP="00E61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149C" w:rsidRDefault="0021149C" w:rsidP="00E61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149C" w:rsidRDefault="0021149C" w:rsidP="00E61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149C" w:rsidRDefault="0021149C" w:rsidP="00E61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149C" w:rsidRDefault="0021149C" w:rsidP="00E61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149C" w:rsidRDefault="0021149C" w:rsidP="00E61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149C" w:rsidRDefault="0021149C" w:rsidP="00E61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149C" w:rsidRDefault="0021149C" w:rsidP="00E61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16BF4" w:rsidRDefault="0021149C" w:rsidP="00E61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5EDB">
        <w:rPr>
          <w:rFonts w:ascii="Times New Roman" w:hAnsi="Times New Roman" w:cs="Times New Roman"/>
          <w:b/>
          <w:bCs/>
          <w:sz w:val="28"/>
          <w:szCs w:val="28"/>
        </w:rPr>
        <w:t xml:space="preserve">17764, Пермский край, </w:t>
      </w:r>
    </w:p>
    <w:p w:rsidR="00416BF4" w:rsidRDefault="0021149C" w:rsidP="00E61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5EDB">
        <w:rPr>
          <w:rFonts w:ascii="Times New Roman" w:hAnsi="Times New Roman" w:cs="Times New Roman"/>
          <w:b/>
          <w:bCs/>
          <w:sz w:val="28"/>
          <w:szCs w:val="28"/>
        </w:rPr>
        <w:t xml:space="preserve">г.Чайковский, </w:t>
      </w:r>
    </w:p>
    <w:p w:rsidR="00416BF4" w:rsidRDefault="00416BF4" w:rsidP="00E61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ул. </w:t>
      </w:r>
      <w:r w:rsidR="0021149C" w:rsidRPr="001E5EDB">
        <w:rPr>
          <w:rFonts w:ascii="Times New Roman" w:hAnsi="Times New Roman" w:cs="Times New Roman"/>
          <w:b/>
          <w:bCs/>
          <w:sz w:val="28"/>
          <w:szCs w:val="28"/>
        </w:rPr>
        <w:t>К. Маркса</w:t>
      </w:r>
      <w:r>
        <w:rPr>
          <w:rFonts w:ascii="Times New Roman" w:hAnsi="Times New Roman" w:cs="Times New Roman"/>
          <w:b/>
          <w:bCs/>
          <w:sz w:val="28"/>
          <w:szCs w:val="28"/>
        </w:rPr>
        <w:t>, д.16/1</w:t>
      </w:r>
    </w:p>
    <w:p w:rsidR="00416BF4" w:rsidRDefault="00416BF4" w:rsidP="00E61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Телефон: 8</w:t>
      </w:r>
      <w:r w:rsidR="0021149C" w:rsidRPr="00782EE2">
        <w:rPr>
          <w:rFonts w:ascii="Times New Roman" w:hAnsi="Times New Roman" w:cs="Times New Roman"/>
          <w:b/>
          <w:bCs/>
          <w:sz w:val="28"/>
          <w:szCs w:val="28"/>
        </w:rPr>
        <w:t xml:space="preserve">(34241) 33172 </w:t>
      </w:r>
    </w:p>
    <w:p w:rsidR="0021149C" w:rsidRPr="00782EE2" w:rsidRDefault="0021149C" w:rsidP="00E61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5EDB">
        <w:rPr>
          <w:rFonts w:ascii="Times New Roman" w:hAnsi="Times New Roman" w:cs="Times New Roman"/>
          <w:b/>
          <w:bCs/>
          <w:sz w:val="28"/>
          <w:szCs w:val="28"/>
        </w:rPr>
        <w:t>Факс</w:t>
      </w:r>
      <w:r w:rsidR="00416BF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82EE2">
        <w:rPr>
          <w:rFonts w:ascii="Times New Roman" w:hAnsi="Times New Roman" w:cs="Times New Roman"/>
          <w:b/>
          <w:bCs/>
          <w:sz w:val="28"/>
          <w:szCs w:val="28"/>
        </w:rPr>
        <w:t>33172</w:t>
      </w:r>
    </w:p>
    <w:p w:rsidR="0021149C" w:rsidRPr="006913D6" w:rsidRDefault="0021149C" w:rsidP="00E61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1C84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6913D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EB1C84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6913D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B1C84">
        <w:rPr>
          <w:rFonts w:ascii="Times New Roman" w:hAnsi="Times New Roman" w:cs="Times New Roman"/>
          <w:b/>
          <w:bCs/>
          <w:sz w:val="28"/>
          <w:szCs w:val="28"/>
          <w:lang w:val="en-US"/>
        </w:rPr>
        <w:t>mousoshv</w:t>
      </w:r>
      <w:r w:rsidRPr="006913D6">
        <w:rPr>
          <w:rFonts w:ascii="Times New Roman" w:hAnsi="Times New Roman" w:cs="Times New Roman"/>
          <w:b/>
          <w:bCs/>
          <w:sz w:val="28"/>
          <w:szCs w:val="28"/>
        </w:rPr>
        <w:t>4@</w:t>
      </w:r>
      <w:r w:rsidRPr="00EB1C84">
        <w:rPr>
          <w:rFonts w:ascii="Times New Roman" w:hAnsi="Times New Roman" w:cs="Times New Roman"/>
          <w:b/>
          <w:bCs/>
          <w:sz w:val="28"/>
          <w:szCs w:val="28"/>
          <w:lang w:val="en-US"/>
        </w:rPr>
        <w:t>bk</w:t>
      </w:r>
      <w:r w:rsidRPr="006913D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B1C84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</w:p>
    <w:p w:rsidR="00D4543F" w:rsidRDefault="00416BF4" w:rsidP="00D4543F">
      <w:pPr>
        <w:shd w:val="clear" w:color="auto" w:fill="FFFFFF"/>
        <w:textAlignment w:val="top"/>
        <w:rPr>
          <w:rFonts w:ascii="Arial" w:hAnsi="Arial" w:cs="Arial"/>
          <w:color w:val="007700"/>
          <w:sz w:val="15"/>
          <w:szCs w:val="15"/>
        </w:rPr>
      </w:pPr>
      <w:r w:rsidRPr="00416BF4">
        <w:rPr>
          <w:rFonts w:ascii="Times New Roman" w:hAnsi="Times New Roman" w:cs="Times New Roman"/>
          <w:b/>
          <w:sz w:val="28"/>
          <w:szCs w:val="28"/>
        </w:rPr>
        <w:t>Сайт</w:t>
      </w:r>
      <w:r w:rsidRPr="006913D6">
        <w:rPr>
          <w:rFonts w:ascii="Times New Roman" w:hAnsi="Times New Roman" w:cs="Times New Roman"/>
          <w:b/>
          <w:sz w:val="28"/>
          <w:szCs w:val="28"/>
        </w:rPr>
        <w:t>:</w:t>
      </w:r>
      <w:hyperlink r:id="rId9" w:tgtFrame="_blank" w:history="1">
        <w:r w:rsidR="00D4543F" w:rsidRPr="00D4543F">
          <w:rPr>
            <w:rStyle w:val="a5"/>
            <w:rFonts w:ascii="Times New Roman" w:hAnsi="Times New Roman" w:cs="Times New Roman"/>
            <w:b/>
            <w:bCs/>
            <w:color w:val="007700"/>
            <w:sz w:val="24"/>
            <w:szCs w:val="24"/>
          </w:rPr>
          <w:t>shkola4.u-education.ru</w:t>
        </w:r>
      </w:hyperlink>
    </w:p>
    <w:p w:rsidR="0021149C" w:rsidRPr="006913D6" w:rsidRDefault="0021149C" w:rsidP="00D454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1149C" w:rsidRPr="006913D6" w:rsidRDefault="0021149C" w:rsidP="00E616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49C" w:rsidRPr="006913D6" w:rsidRDefault="0021149C" w:rsidP="00E616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16F3" w:rsidRPr="006913D6" w:rsidRDefault="00E616F3" w:rsidP="00E616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16F3" w:rsidRPr="006913D6" w:rsidRDefault="00E616F3" w:rsidP="00E616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16F3" w:rsidRPr="006913D6" w:rsidRDefault="00E616F3" w:rsidP="00E616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16F3" w:rsidRDefault="00E616F3" w:rsidP="00E616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543F" w:rsidRDefault="00D4543F" w:rsidP="00E616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543F" w:rsidRPr="00D4543F" w:rsidRDefault="00D4543F" w:rsidP="00E616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16F3" w:rsidRPr="00D4543F" w:rsidRDefault="0021149C" w:rsidP="00E616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Пермский</w:t>
      </w:r>
      <w:r w:rsidR="00691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край</w:t>
      </w:r>
      <w:r w:rsidRPr="00D454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4543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915014">
        <w:rPr>
          <w:rFonts w:ascii="Times New Roman" w:hAnsi="Times New Roman" w:cs="Times New Roman"/>
          <w:sz w:val="28"/>
          <w:szCs w:val="28"/>
        </w:rPr>
        <w:t>, 2021</w:t>
      </w:r>
      <w:r w:rsidR="00416BF4">
        <w:rPr>
          <w:rFonts w:ascii="Times New Roman" w:hAnsi="Times New Roman" w:cs="Times New Roman"/>
          <w:sz w:val="28"/>
          <w:szCs w:val="28"/>
        </w:rPr>
        <w:t>г</w:t>
      </w:r>
      <w:r w:rsidR="00416BF4" w:rsidRPr="00D4543F">
        <w:rPr>
          <w:rFonts w:ascii="Times New Roman" w:hAnsi="Times New Roman" w:cs="Times New Roman"/>
          <w:sz w:val="28"/>
          <w:szCs w:val="28"/>
        </w:rPr>
        <w:t>.</w:t>
      </w:r>
    </w:p>
    <w:p w:rsidR="00D4543F" w:rsidRDefault="00D4543F" w:rsidP="009150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874" w:rsidRPr="00E616F3" w:rsidRDefault="0021149C" w:rsidP="00E616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816"/>
      </w:tblGrid>
      <w:tr w:rsidR="0021149C" w:rsidTr="003A6E44">
        <w:tc>
          <w:tcPr>
            <w:tcW w:w="9322" w:type="dxa"/>
          </w:tcPr>
          <w:p w:rsidR="0021149C" w:rsidRPr="0021149C" w:rsidRDefault="00416BF4" w:rsidP="00E616F3">
            <w:pPr>
              <w:pStyle w:val="a4"/>
              <w:numPr>
                <w:ilvl w:val="0"/>
                <w:numId w:val="1"/>
              </w:numPr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1149C">
              <w:rPr>
                <w:rFonts w:ascii="Times New Roman" w:hAnsi="Times New Roman" w:cs="Times New Roman"/>
                <w:sz w:val="24"/>
                <w:szCs w:val="24"/>
              </w:rPr>
              <w:t>Аналитическая часть</w:t>
            </w:r>
            <w:r w:rsidR="00D4543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………………………………………………………………………...</w:t>
            </w:r>
          </w:p>
        </w:tc>
        <w:tc>
          <w:tcPr>
            <w:tcW w:w="816" w:type="dxa"/>
          </w:tcPr>
          <w:p w:rsidR="0021149C" w:rsidRDefault="00092394" w:rsidP="00E61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149C" w:rsidTr="003A6E44">
        <w:tc>
          <w:tcPr>
            <w:tcW w:w="9322" w:type="dxa"/>
          </w:tcPr>
          <w:p w:rsidR="0021149C" w:rsidRDefault="0021149C" w:rsidP="00E6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21149C">
              <w:rPr>
                <w:rFonts w:ascii="Times New Roman" w:hAnsi="Times New Roman" w:cs="Times New Roman"/>
                <w:sz w:val="24"/>
                <w:szCs w:val="24"/>
              </w:rPr>
              <w:t xml:space="preserve"> Общая информация</w:t>
            </w:r>
            <w:r w:rsidR="00D4543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………………………………………………………………………..</w:t>
            </w:r>
          </w:p>
        </w:tc>
        <w:tc>
          <w:tcPr>
            <w:tcW w:w="816" w:type="dxa"/>
          </w:tcPr>
          <w:p w:rsidR="0021149C" w:rsidRDefault="00092394" w:rsidP="00E61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149C" w:rsidTr="003A6E44">
        <w:tc>
          <w:tcPr>
            <w:tcW w:w="9322" w:type="dxa"/>
          </w:tcPr>
          <w:p w:rsidR="0021149C" w:rsidRDefault="0021149C" w:rsidP="00E6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Особенности управления</w:t>
            </w:r>
            <w:r w:rsidR="00D4543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………………………………………………………………….</w:t>
            </w:r>
          </w:p>
        </w:tc>
        <w:tc>
          <w:tcPr>
            <w:tcW w:w="816" w:type="dxa"/>
          </w:tcPr>
          <w:p w:rsidR="0021149C" w:rsidRDefault="00E7166A" w:rsidP="00E61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149C" w:rsidTr="003A6E44">
        <w:tc>
          <w:tcPr>
            <w:tcW w:w="9322" w:type="dxa"/>
          </w:tcPr>
          <w:p w:rsidR="0021149C" w:rsidRDefault="0021149C" w:rsidP="00E6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Образовательная деятельность</w:t>
            </w:r>
            <w:r w:rsidR="00D4543F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…………………………………………………………...</w:t>
            </w:r>
          </w:p>
        </w:tc>
        <w:tc>
          <w:tcPr>
            <w:tcW w:w="816" w:type="dxa"/>
          </w:tcPr>
          <w:p w:rsidR="0021149C" w:rsidRDefault="00E7166A" w:rsidP="00E61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149C" w:rsidTr="003A6E44">
        <w:tc>
          <w:tcPr>
            <w:tcW w:w="9322" w:type="dxa"/>
          </w:tcPr>
          <w:p w:rsidR="0021149C" w:rsidRDefault="0021149C" w:rsidP="00E6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 Качество предоставления образовательных услуг</w:t>
            </w:r>
            <w:r w:rsidR="00D4543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816" w:type="dxa"/>
          </w:tcPr>
          <w:p w:rsidR="0021149C" w:rsidRDefault="00E7166A" w:rsidP="00E61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1149C" w:rsidTr="003A6E44">
        <w:tc>
          <w:tcPr>
            <w:tcW w:w="9322" w:type="dxa"/>
          </w:tcPr>
          <w:p w:rsidR="0021149C" w:rsidRDefault="0021149C" w:rsidP="00E6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 Востребованность выпускников школы</w:t>
            </w:r>
            <w:r w:rsidR="00D4543F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</w:t>
            </w:r>
          </w:p>
        </w:tc>
        <w:tc>
          <w:tcPr>
            <w:tcW w:w="816" w:type="dxa"/>
          </w:tcPr>
          <w:p w:rsidR="0021149C" w:rsidRDefault="003A6E44" w:rsidP="00E61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16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1149C" w:rsidTr="003A6E44">
        <w:tc>
          <w:tcPr>
            <w:tcW w:w="9322" w:type="dxa"/>
          </w:tcPr>
          <w:p w:rsidR="0021149C" w:rsidRDefault="0021149C" w:rsidP="00E6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 Внутреннее оценивание качества образования</w:t>
            </w:r>
            <w:r w:rsidR="00D4543F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</w:t>
            </w:r>
          </w:p>
        </w:tc>
        <w:tc>
          <w:tcPr>
            <w:tcW w:w="816" w:type="dxa"/>
          </w:tcPr>
          <w:p w:rsidR="0021149C" w:rsidRDefault="003A6E44" w:rsidP="00E61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16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1149C" w:rsidTr="003A6E44">
        <w:tc>
          <w:tcPr>
            <w:tcW w:w="9322" w:type="dxa"/>
          </w:tcPr>
          <w:p w:rsidR="0021149C" w:rsidRDefault="003A7539" w:rsidP="00E6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 Кадровая укомплектованность</w:t>
            </w:r>
            <w:r w:rsidR="00D4543F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…………………………………………………………...</w:t>
            </w:r>
          </w:p>
        </w:tc>
        <w:tc>
          <w:tcPr>
            <w:tcW w:w="816" w:type="dxa"/>
          </w:tcPr>
          <w:p w:rsidR="0021149C" w:rsidRDefault="00E7166A" w:rsidP="00E61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A7539" w:rsidTr="003A6E44">
        <w:tc>
          <w:tcPr>
            <w:tcW w:w="9322" w:type="dxa"/>
          </w:tcPr>
          <w:p w:rsidR="003A7539" w:rsidRDefault="000513D4" w:rsidP="00E6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3A7539">
              <w:rPr>
                <w:rFonts w:ascii="Times New Roman" w:hAnsi="Times New Roman" w:cs="Times New Roman"/>
                <w:sz w:val="24"/>
                <w:szCs w:val="24"/>
              </w:rPr>
              <w:t>. Библиотечно-информационное обеспечение</w:t>
            </w:r>
            <w:r w:rsidR="00D4543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816" w:type="dxa"/>
          </w:tcPr>
          <w:p w:rsidR="003A7539" w:rsidRDefault="00E7166A" w:rsidP="00E61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A7539" w:rsidTr="003A6E44">
        <w:tc>
          <w:tcPr>
            <w:tcW w:w="9322" w:type="dxa"/>
          </w:tcPr>
          <w:p w:rsidR="003A7539" w:rsidRDefault="000513D4" w:rsidP="00E6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="003A7539">
              <w:rPr>
                <w:rFonts w:ascii="Times New Roman" w:hAnsi="Times New Roman" w:cs="Times New Roman"/>
                <w:sz w:val="24"/>
                <w:szCs w:val="24"/>
              </w:rPr>
              <w:t>. Материально-техническая база</w:t>
            </w:r>
            <w:r w:rsidR="00D4543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…………………………………………………………...</w:t>
            </w:r>
          </w:p>
        </w:tc>
        <w:tc>
          <w:tcPr>
            <w:tcW w:w="816" w:type="dxa"/>
          </w:tcPr>
          <w:p w:rsidR="003A7539" w:rsidRDefault="00092394" w:rsidP="00E61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1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539" w:rsidTr="003A6E44">
        <w:tc>
          <w:tcPr>
            <w:tcW w:w="9322" w:type="dxa"/>
          </w:tcPr>
          <w:p w:rsidR="003A7539" w:rsidRDefault="003A7539" w:rsidP="00E6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Статистическая часть</w:t>
            </w:r>
            <w:r w:rsidR="00D4543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………………………………………………………………………..</w:t>
            </w:r>
          </w:p>
        </w:tc>
        <w:tc>
          <w:tcPr>
            <w:tcW w:w="816" w:type="dxa"/>
          </w:tcPr>
          <w:p w:rsidR="003A7539" w:rsidRDefault="00092394" w:rsidP="00E61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16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7539" w:rsidTr="003A6E44">
        <w:tc>
          <w:tcPr>
            <w:tcW w:w="9322" w:type="dxa"/>
          </w:tcPr>
          <w:p w:rsidR="003A7539" w:rsidRDefault="003A7539" w:rsidP="00E6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Показатели деятельности</w:t>
            </w:r>
            <w:r w:rsidR="00D4543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………………………………………………………………….</w:t>
            </w:r>
          </w:p>
        </w:tc>
        <w:tc>
          <w:tcPr>
            <w:tcW w:w="816" w:type="dxa"/>
          </w:tcPr>
          <w:p w:rsidR="003A7539" w:rsidRDefault="00092394" w:rsidP="00E61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16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7539" w:rsidTr="003A6E44">
        <w:tc>
          <w:tcPr>
            <w:tcW w:w="9322" w:type="dxa"/>
          </w:tcPr>
          <w:p w:rsidR="003A7539" w:rsidRDefault="003A7539" w:rsidP="00E6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Выводы</w:t>
            </w:r>
            <w:r w:rsidR="00D4543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……………………………………………………………………………………..</w:t>
            </w:r>
          </w:p>
        </w:tc>
        <w:tc>
          <w:tcPr>
            <w:tcW w:w="816" w:type="dxa"/>
          </w:tcPr>
          <w:p w:rsidR="003A7539" w:rsidRDefault="003A6E44" w:rsidP="00E61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16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1149C" w:rsidRDefault="0021149C" w:rsidP="00E616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149C" w:rsidRDefault="0021149C" w:rsidP="00E616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7539" w:rsidRDefault="003A7539" w:rsidP="00E616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7539" w:rsidRDefault="003A7539" w:rsidP="00E616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7539" w:rsidRDefault="003A7539" w:rsidP="00E616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7539" w:rsidRDefault="003A7539" w:rsidP="00E616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7539" w:rsidRDefault="003A7539" w:rsidP="00E616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7539" w:rsidRDefault="003A7539" w:rsidP="00E616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7539" w:rsidRDefault="003A7539" w:rsidP="00E616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7539" w:rsidRDefault="003A7539" w:rsidP="00E616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7539" w:rsidRDefault="003A7539" w:rsidP="00E616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7539" w:rsidRDefault="003A7539" w:rsidP="00E616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7539" w:rsidRDefault="003A7539" w:rsidP="00E616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7539" w:rsidRDefault="003A7539" w:rsidP="00E616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7539" w:rsidRDefault="003A7539" w:rsidP="00E616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7539" w:rsidRDefault="003A7539" w:rsidP="00E616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7539" w:rsidRDefault="003A7539" w:rsidP="00E616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7539" w:rsidRDefault="003A7539" w:rsidP="00E616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7539" w:rsidRDefault="003A7539" w:rsidP="00E616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26CB" w:rsidRDefault="007026CB" w:rsidP="00E616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16F3" w:rsidRDefault="00E616F3" w:rsidP="00E616F3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E616F3" w:rsidRDefault="00E616F3" w:rsidP="00E616F3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E616F3" w:rsidRDefault="00E616F3" w:rsidP="00E616F3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E616F3" w:rsidRDefault="00E616F3" w:rsidP="00E616F3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E616F3" w:rsidRDefault="00E616F3" w:rsidP="00E616F3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E616F3" w:rsidRDefault="00E616F3" w:rsidP="00E616F3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E616F3" w:rsidRDefault="00E616F3" w:rsidP="00E616F3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E616F3" w:rsidRDefault="00E616F3" w:rsidP="00E616F3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E616F3" w:rsidRDefault="00E616F3" w:rsidP="00E616F3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E616F3" w:rsidRDefault="00E616F3" w:rsidP="00E616F3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E616F3" w:rsidRDefault="00E616F3" w:rsidP="00E616F3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E54DCB" w:rsidRDefault="00E54DC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A7539" w:rsidRPr="00416BF4" w:rsidRDefault="00BE3067" w:rsidP="00E616F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16BF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1. </w:t>
      </w:r>
      <w:r w:rsidR="003A7539" w:rsidRPr="00416B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Аналитическая</w:t>
      </w:r>
      <w:r w:rsidR="006913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A7539" w:rsidRPr="00416B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часть</w:t>
      </w:r>
    </w:p>
    <w:p w:rsidR="003A7539" w:rsidRPr="00416BF4" w:rsidRDefault="003A7539" w:rsidP="00E54DCB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16B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1.1. Общая</w:t>
      </w:r>
      <w:r w:rsidR="006913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16B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информация</w:t>
      </w:r>
    </w:p>
    <w:tbl>
      <w:tblPr>
        <w:tblW w:w="102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77"/>
        <w:gridCol w:w="6804"/>
      </w:tblGrid>
      <w:tr w:rsidR="003A7539" w:rsidTr="00416BF4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539" w:rsidRDefault="003A7539" w:rsidP="00E616F3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</w:p>
          <w:p w:rsidR="003A7539" w:rsidRDefault="003A7539" w:rsidP="00E616F3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BF4" w:rsidRDefault="003A7539" w:rsidP="00E616F3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Муниципальное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автономное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общеобразовательное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учреждение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«Средняя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 w:rsidR="000923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A7539" w:rsidRDefault="00915014" w:rsidP="00E616F3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3A7539">
              <w:rPr>
                <w:rFonts w:hAnsi="Times New Roman" w:cs="Times New Roman"/>
                <w:color w:val="000000"/>
                <w:sz w:val="24"/>
                <w:szCs w:val="24"/>
              </w:rPr>
              <w:t>мени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7539">
              <w:rPr>
                <w:rFonts w:hAnsi="Times New Roman" w:cs="Times New Roman"/>
                <w:color w:val="000000"/>
                <w:sz w:val="24"/>
                <w:szCs w:val="24"/>
              </w:rPr>
              <w:t>Ю</w:t>
            </w:r>
            <w:r w:rsidR="003A7539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3A7539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="003A75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3A7539">
              <w:rPr>
                <w:rFonts w:hAnsi="Times New Roman" w:cs="Times New Roman"/>
                <w:color w:val="000000"/>
                <w:sz w:val="24"/>
                <w:szCs w:val="24"/>
              </w:rPr>
              <w:t>Гагарина</w:t>
            </w:r>
            <w:r w:rsidR="003A7539" w:rsidRPr="003A7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(МАОУ СОШ № 4)</w:t>
            </w:r>
          </w:p>
        </w:tc>
      </w:tr>
      <w:tr w:rsidR="003A7539" w:rsidTr="00416BF4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539" w:rsidRDefault="003A7539" w:rsidP="00E616F3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539" w:rsidRDefault="003A7539" w:rsidP="00E616F3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Зорина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Ольга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</w:tr>
      <w:tr w:rsidR="003A7539" w:rsidTr="00416BF4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539" w:rsidRDefault="003A7539" w:rsidP="00E616F3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539" w:rsidRPr="00416BF4" w:rsidRDefault="003A7539" w:rsidP="00416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617760, Пермский</w:t>
            </w:r>
            <w:r w:rsidR="00915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край, г. Чайковский, ул. Карла</w:t>
            </w:r>
            <w:r w:rsidR="00915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Маркса</w:t>
            </w:r>
            <w:r w:rsidR="0041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 w:rsidRPr="0041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16/1</w:t>
            </w:r>
          </w:p>
        </w:tc>
      </w:tr>
      <w:tr w:rsidR="003A7539" w:rsidTr="00416BF4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539" w:rsidRDefault="003A7539" w:rsidP="00E616F3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539" w:rsidRPr="00416BF4" w:rsidRDefault="00BC566E" w:rsidP="00E616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8(34241) 3-33-73, </w:t>
            </w:r>
            <w:r w:rsidR="0094114B" w:rsidRPr="0041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8(34241)3-31-72</w:t>
            </w:r>
          </w:p>
        </w:tc>
      </w:tr>
      <w:tr w:rsidR="003A7539" w:rsidTr="00416BF4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539" w:rsidRDefault="003A7539" w:rsidP="00E616F3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539" w:rsidRPr="0094114B" w:rsidRDefault="00F85B8A" w:rsidP="00E616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0" w:history="1">
              <w:r w:rsidR="00D27FA6" w:rsidRPr="00D0584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mousoshv4@bk.ru</w:t>
              </w:r>
            </w:hyperlink>
          </w:p>
        </w:tc>
      </w:tr>
      <w:tr w:rsidR="003A7539" w:rsidTr="00416BF4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539" w:rsidRDefault="003A7539" w:rsidP="00E616F3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539" w:rsidRDefault="0094114B" w:rsidP="00E616F3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Муниципальное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«Чайковский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городской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округ»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16BF4">
              <w:rPr>
                <w:rFonts w:hAnsi="Times New Roman" w:cs="Times New Roman"/>
                <w:color w:val="000000"/>
                <w:sz w:val="24"/>
                <w:szCs w:val="24"/>
              </w:rPr>
              <w:t>функции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полномочия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Учредителя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Управление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Чайковского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городского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округа</w:t>
            </w:r>
          </w:p>
        </w:tc>
      </w:tr>
      <w:tr w:rsidR="003A7539" w:rsidTr="00416BF4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539" w:rsidRDefault="003A7539" w:rsidP="00E616F3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539" w:rsidRPr="00BC566E" w:rsidRDefault="0094114B" w:rsidP="00E616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BC56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  <w:r w:rsidR="003A7539" w:rsidRPr="00BC5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3A7539" w:rsidTr="00416BF4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539" w:rsidRDefault="003A7539" w:rsidP="00E616F3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539" w:rsidRPr="00BC566E" w:rsidRDefault="0094114B" w:rsidP="00E616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№4807 от 23.12.2015, серия 59 ЛО</w:t>
            </w:r>
            <w:r w:rsidR="00BC566E" w:rsidRPr="00BC5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№0002693</w:t>
            </w:r>
          </w:p>
        </w:tc>
      </w:tr>
      <w:tr w:rsidR="003A7539" w:rsidTr="00416BF4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539" w:rsidRDefault="003A7539" w:rsidP="00E616F3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</w:p>
          <w:p w:rsidR="003A7539" w:rsidRDefault="003A7539" w:rsidP="00E616F3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DCB" w:rsidRDefault="00BC566E" w:rsidP="00E616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№30 от 15.03.2013г., серия 59 АО1 №0000036, </w:t>
            </w:r>
          </w:p>
          <w:p w:rsidR="003A7539" w:rsidRPr="00BC566E" w:rsidRDefault="00BC566E" w:rsidP="00E616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действия: до 15.03.2025г.</w:t>
            </w:r>
          </w:p>
        </w:tc>
      </w:tr>
      <w:tr w:rsidR="00D27FA6" w:rsidTr="00416BF4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7FA6" w:rsidRDefault="00D27FA6" w:rsidP="00E616F3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7FA6" w:rsidRPr="00D27FA6" w:rsidRDefault="00D27FA6" w:rsidP="00E616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7FA6">
              <w:rPr>
                <w:rFonts w:ascii="Times New Roman" w:eastAsia="Times New Roman" w:hAnsi="Times New Roman" w:cs="Times New Roman"/>
                <w:sz w:val="24"/>
                <w:szCs w:val="24"/>
              </w:rPr>
              <w:t>5-дневная рабочая неделя для обучающихся 1-9 классов</w:t>
            </w:r>
          </w:p>
          <w:p w:rsidR="00D27FA6" w:rsidRPr="00D27FA6" w:rsidRDefault="00D27FA6" w:rsidP="00E616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7FA6">
              <w:rPr>
                <w:rFonts w:ascii="Times New Roman" w:eastAsia="Times New Roman" w:hAnsi="Times New Roman" w:cs="Times New Roman"/>
                <w:sz w:val="24"/>
                <w:szCs w:val="24"/>
              </w:rPr>
              <w:t>6-дневная рабочая неделя для обучающихся 4 классов</w:t>
            </w:r>
          </w:p>
          <w:p w:rsidR="00D27FA6" w:rsidRPr="00D27FA6" w:rsidRDefault="00D27FA6" w:rsidP="00E616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7FA6">
              <w:rPr>
                <w:rFonts w:ascii="Times New Roman" w:eastAsia="Times New Roman" w:hAnsi="Times New Roman" w:cs="Times New Roman"/>
                <w:sz w:val="24"/>
                <w:szCs w:val="24"/>
              </w:rPr>
              <w:t>Двусменный режим обучения:</w:t>
            </w:r>
          </w:p>
          <w:p w:rsidR="00D27FA6" w:rsidRPr="00D27FA6" w:rsidRDefault="00915014" w:rsidP="00E616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организовано «ступенчатое» расписание  для обучающихся школы</w:t>
            </w:r>
          </w:p>
        </w:tc>
      </w:tr>
    </w:tbl>
    <w:p w:rsidR="0068544D" w:rsidRDefault="0068544D" w:rsidP="00E616F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3A7539" w:rsidRPr="0059098C" w:rsidRDefault="003A7539" w:rsidP="00E616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98C">
        <w:rPr>
          <w:rFonts w:ascii="Times New Roman" w:hAnsi="Times New Roman" w:cs="Times New Roman"/>
          <w:color w:val="000000"/>
          <w:sz w:val="24"/>
          <w:szCs w:val="24"/>
        </w:rPr>
        <w:t xml:space="preserve">Основным видом деятельности </w:t>
      </w:r>
      <w:r w:rsidR="004B49EF" w:rsidRPr="0059098C">
        <w:rPr>
          <w:rFonts w:ascii="Times New Roman" w:hAnsi="Times New Roman" w:cs="Times New Roman"/>
          <w:color w:val="000000"/>
          <w:sz w:val="24"/>
          <w:szCs w:val="24"/>
        </w:rPr>
        <w:t xml:space="preserve">МАОУ </w:t>
      </w:r>
      <w:r w:rsidR="00E54DCB">
        <w:rPr>
          <w:rFonts w:ascii="Times New Roman" w:hAnsi="Times New Roman" w:cs="Times New Roman"/>
          <w:color w:val="000000"/>
          <w:sz w:val="24"/>
          <w:szCs w:val="24"/>
        </w:rPr>
        <w:t>СОШ</w:t>
      </w:r>
      <w:r w:rsidR="004B49EF" w:rsidRPr="0059098C">
        <w:rPr>
          <w:rFonts w:ascii="Times New Roman" w:hAnsi="Times New Roman" w:cs="Times New Roman"/>
          <w:color w:val="000000"/>
          <w:sz w:val="24"/>
          <w:szCs w:val="24"/>
        </w:rPr>
        <w:t xml:space="preserve"> № </w:t>
      </w:r>
      <w:r w:rsidR="00B102FC">
        <w:rPr>
          <w:rFonts w:ascii="Times New Roman" w:hAnsi="Times New Roman" w:cs="Times New Roman"/>
          <w:color w:val="000000"/>
          <w:sz w:val="24"/>
          <w:szCs w:val="24"/>
        </w:rPr>
        <w:t>4 (далее – ш</w:t>
      </w:r>
      <w:r w:rsidR="004B49EF" w:rsidRPr="0059098C">
        <w:rPr>
          <w:rFonts w:ascii="Times New Roman" w:hAnsi="Times New Roman" w:cs="Times New Roman"/>
          <w:color w:val="000000"/>
          <w:sz w:val="24"/>
          <w:szCs w:val="24"/>
        </w:rPr>
        <w:t>кола)</w:t>
      </w:r>
      <w:r w:rsidRPr="0059098C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реализация общеобразовательных программ начального общего, основного общего и среднего общего образования. </w:t>
      </w:r>
    </w:p>
    <w:p w:rsidR="004B49EF" w:rsidRPr="0059098C" w:rsidRDefault="004B49EF" w:rsidP="00E616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98C">
        <w:rPr>
          <w:rFonts w:ascii="Times New Roman" w:hAnsi="Times New Roman" w:cs="Times New Roman"/>
          <w:color w:val="000000"/>
          <w:sz w:val="24"/>
          <w:szCs w:val="24"/>
        </w:rPr>
        <w:t>Школа взаимодействует с исполнительной властью в лице Управления образования администрации Чайковского городского округа. С организациями- партёрами деловые отношения строятся на договорн</w:t>
      </w:r>
      <w:r w:rsidR="00E54DCB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59098C">
        <w:rPr>
          <w:rFonts w:ascii="Times New Roman" w:hAnsi="Times New Roman" w:cs="Times New Roman"/>
          <w:color w:val="000000"/>
          <w:sz w:val="24"/>
          <w:szCs w:val="24"/>
        </w:rPr>
        <w:t xml:space="preserve"> основ</w:t>
      </w:r>
      <w:r w:rsidR="00E54DC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9098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B49EF" w:rsidRDefault="0059098C" w:rsidP="00E616F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98C">
        <w:rPr>
          <w:rFonts w:ascii="Times New Roman" w:hAnsi="Times New Roman" w:cs="Times New Roman"/>
          <w:color w:val="000000"/>
          <w:sz w:val="24"/>
          <w:szCs w:val="24"/>
        </w:rPr>
        <w:t>Устав Школы утвержден приказом Управления образования администрации Чайковского городского округа от 21.08.2019г. №07-01-05-554</w:t>
      </w:r>
      <w:r>
        <w:rPr>
          <w:rFonts w:ascii="Times New Roman" w:hAnsi="Times New Roman" w:cs="Times New Roman"/>
          <w:color w:val="000000"/>
          <w:sz w:val="24"/>
          <w:szCs w:val="24"/>
        </w:rPr>
        <w:t>, зарегистрирован в Межрайонной инспекции налоговой службы №17 по Пермскому краю 29.08.2019 года.</w:t>
      </w:r>
    </w:p>
    <w:p w:rsidR="00E54DCB" w:rsidRDefault="00E54DCB" w:rsidP="00E54DC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098C" w:rsidRPr="0059098C" w:rsidRDefault="0020449E" w:rsidP="00E54DC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59098C" w:rsidRPr="0059098C">
        <w:rPr>
          <w:rFonts w:ascii="Times New Roman" w:hAnsi="Times New Roman" w:cs="Times New Roman"/>
          <w:b/>
          <w:color w:val="000000"/>
          <w:sz w:val="24"/>
          <w:szCs w:val="24"/>
        </w:rPr>
        <w:t>2. Особенности управления</w:t>
      </w:r>
    </w:p>
    <w:p w:rsidR="0068544D" w:rsidRDefault="00374F97" w:rsidP="00E616F3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74F97">
        <w:rPr>
          <w:rFonts w:ascii="Times New Roman" w:hAnsi="Times New Roman" w:cs="Times New Roman"/>
          <w:color w:val="000000"/>
          <w:sz w:val="24"/>
          <w:szCs w:val="24"/>
        </w:rPr>
        <w:t>Управление осуществляется на принципах единоначалия и коллегиальности. Органы управления, действующие в Школе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1007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34"/>
        <w:gridCol w:w="8038"/>
      </w:tblGrid>
      <w:tr w:rsidR="0068544D" w:rsidTr="00E54DCB">
        <w:trPr>
          <w:trHeight w:val="506"/>
        </w:trPr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14" w:rsidRDefault="0068544D" w:rsidP="00E54DCB">
            <w:pPr>
              <w:spacing w:after="0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68544D" w:rsidRDefault="0068544D" w:rsidP="00E54DCB">
            <w:pPr>
              <w:spacing w:after="0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</w:p>
        </w:tc>
        <w:tc>
          <w:tcPr>
            <w:tcW w:w="8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544D" w:rsidRDefault="0068544D" w:rsidP="00E54DCB">
            <w:pPr>
              <w:spacing w:after="0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68544D" w:rsidRPr="003B023D" w:rsidTr="00E54DCB">
        <w:trPr>
          <w:trHeight w:val="914"/>
        </w:trPr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544D" w:rsidRDefault="0068544D" w:rsidP="00E616F3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8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544D" w:rsidRPr="003B023D" w:rsidRDefault="0068544D" w:rsidP="00E616F3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023D">
              <w:rPr>
                <w:rFonts w:hAnsi="Times New Roman" w:cs="Times New Roman"/>
                <w:color w:val="000000"/>
                <w:sz w:val="24"/>
                <w:szCs w:val="24"/>
              </w:rPr>
              <w:t>Контролирует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23D"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23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23D">
              <w:rPr>
                <w:rFonts w:hAnsi="Times New Roman" w:cs="Times New Roman"/>
                <w:color w:val="000000"/>
                <w:sz w:val="24"/>
                <w:szCs w:val="24"/>
              </w:rPr>
              <w:t>обеспечивает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23D">
              <w:rPr>
                <w:rFonts w:hAnsi="Times New Roman" w:cs="Times New Roman"/>
                <w:color w:val="000000"/>
                <w:sz w:val="24"/>
                <w:szCs w:val="24"/>
              </w:rPr>
              <w:t>эффективное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23D"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23D">
              <w:rPr>
                <w:rFonts w:hAnsi="Times New Roman" w:cs="Times New Roman"/>
                <w:color w:val="000000"/>
                <w:sz w:val="24"/>
                <w:szCs w:val="24"/>
              </w:rPr>
              <w:t>структурных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0F4D">
              <w:rPr>
                <w:rFonts w:hAnsi="Times New Roman" w:cs="Times New Roman"/>
                <w:color w:val="000000"/>
                <w:sz w:val="24"/>
                <w:szCs w:val="24"/>
              </w:rPr>
              <w:t>органов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школы</w:t>
            </w:r>
            <w:r w:rsidRPr="003B02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B023D">
              <w:rPr>
                <w:rFonts w:hAnsi="Times New Roman" w:cs="Times New Roman"/>
                <w:color w:val="000000"/>
                <w:sz w:val="24"/>
                <w:szCs w:val="24"/>
              </w:rPr>
              <w:t>утверждает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23D">
              <w:rPr>
                <w:rFonts w:hAnsi="Times New Roman" w:cs="Times New Roman"/>
                <w:color w:val="000000"/>
                <w:sz w:val="24"/>
                <w:szCs w:val="24"/>
              </w:rPr>
              <w:t>штатное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23D">
              <w:rPr>
                <w:rFonts w:hAnsi="Times New Roman" w:cs="Times New Roman"/>
                <w:color w:val="000000"/>
                <w:sz w:val="24"/>
                <w:szCs w:val="24"/>
              </w:rPr>
              <w:t>расписание</w:t>
            </w:r>
            <w:r w:rsidRPr="003B02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B023D">
              <w:rPr>
                <w:rFonts w:hAnsi="Times New Roman" w:cs="Times New Roman"/>
                <w:color w:val="000000"/>
                <w:sz w:val="24"/>
                <w:szCs w:val="24"/>
              </w:rPr>
              <w:t>отчетные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23D">
              <w:rPr>
                <w:rFonts w:hAnsi="Times New Roman" w:cs="Times New Roman"/>
                <w:color w:val="000000"/>
                <w:sz w:val="24"/>
                <w:szCs w:val="24"/>
              </w:rPr>
              <w:t>документы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23D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3B02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B023D"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023D"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23D">
              <w:rPr>
                <w:rFonts w:hAnsi="Times New Roman" w:cs="Times New Roman"/>
                <w:color w:val="000000"/>
                <w:sz w:val="24"/>
                <w:szCs w:val="24"/>
              </w:rPr>
              <w:t>руководство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102FC">
              <w:rPr>
                <w:rFonts w:hAnsi="Times New Roman" w:cs="Times New Roman"/>
                <w:color w:val="000000"/>
                <w:sz w:val="24"/>
                <w:szCs w:val="24"/>
              </w:rPr>
              <w:t>ш</w:t>
            </w:r>
            <w:r w:rsidRPr="003B023D">
              <w:rPr>
                <w:rFonts w:hAnsi="Times New Roman" w:cs="Times New Roman"/>
                <w:color w:val="000000"/>
                <w:sz w:val="24"/>
                <w:szCs w:val="24"/>
              </w:rPr>
              <w:t>колой</w:t>
            </w:r>
            <w:r w:rsidR="00E54DC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8544D" w:rsidTr="00E54DCB">
        <w:trPr>
          <w:trHeight w:val="1052"/>
        </w:trPr>
        <w:tc>
          <w:tcPr>
            <w:tcW w:w="20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544D" w:rsidRDefault="0068544D" w:rsidP="00E616F3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Наблюдательный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80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F4D" w:rsidRPr="00780F4D" w:rsidRDefault="0068544D" w:rsidP="00E616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68544D" w:rsidRPr="00780F4D" w:rsidRDefault="00780F4D" w:rsidP="00E616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8544D" w:rsidRPr="00780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68544D" w:rsidRPr="00780F4D" w:rsidRDefault="00780F4D" w:rsidP="00E616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8544D" w:rsidRPr="00780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68544D" w:rsidRDefault="00780F4D" w:rsidP="00E616F3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80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8544D" w:rsidRPr="00780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  <w:r w:rsidR="00E54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8544D" w:rsidTr="00E54DCB">
        <w:trPr>
          <w:trHeight w:val="2986"/>
        </w:trPr>
        <w:tc>
          <w:tcPr>
            <w:tcW w:w="20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014" w:rsidRDefault="0068544D" w:rsidP="00E616F3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</w:p>
          <w:p w:rsidR="0068544D" w:rsidRDefault="0068544D" w:rsidP="00E616F3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80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544D" w:rsidRPr="003B023D" w:rsidRDefault="0068544D" w:rsidP="00E616F3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023D"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23D">
              <w:rPr>
                <w:rFonts w:hAnsi="Times New Roman" w:cs="Times New Roman"/>
                <w:color w:val="000000"/>
                <w:sz w:val="24"/>
                <w:szCs w:val="24"/>
              </w:rPr>
              <w:t>текущее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23D">
              <w:rPr>
                <w:rFonts w:hAnsi="Times New Roman" w:cs="Times New Roman"/>
                <w:color w:val="000000"/>
                <w:sz w:val="24"/>
                <w:szCs w:val="24"/>
              </w:rPr>
              <w:t>руководство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23D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23D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деятельностью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102FC">
              <w:rPr>
                <w:rFonts w:hAnsi="Times New Roman" w:cs="Times New Roman"/>
                <w:color w:val="000000"/>
                <w:sz w:val="24"/>
                <w:szCs w:val="24"/>
              </w:rPr>
              <w:t>ш</w:t>
            </w:r>
            <w:r w:rsidRPr="003B023D">
              <w:rPr>
                <w:rFonts w:hAnsi="Times New Roman" w:cs="Times New Roman"/>
                <w:color w:val="000000"/>
                <w:sz w:val="24"/>
                <w:szCs w:val="24"/>
              </w:rPr>
              <w:t>колы</w:t>
            </w:r>
            <w:r w:rsidRPr="003B02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B023D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23D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23D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023D"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23D"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r w:rsidRPr="003B023D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68544D" w:rsidRDefault="005542D4" w:rsidP="00E616F3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8544D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544D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544D"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r w:rsidR="0068544D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8544D" w:rsidRDefault="005542D4" w:rsidP="00E616F3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8544D"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544D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544D"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 w:rsidR="0068544D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8544D" w:rsidRDefault="005542D4" w:rsidP="00E616F3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8544D"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544D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544D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 w:rsidR="0068544D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8544D" w:rsidRPr="003B023D" w:rsidRDefault="005542D4" w:rsidP="00E616F3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8544D" w:rsidRPr="003B023D">
              <w:rPr>
                <w:rFonts w:hAnsi="Times New Roman" w:cs="Times New Roman"/>
                <w:color w:val="000000"/>
                <w:sz w:val="24"/>
                <w:szCs w:val="24"/>
              </w:rPr>
              <w:t>выбора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544D" w:rsidRPr="003B023D">
              <w:rPr>
                <w:rFonts w:hAnsi="Times New Roman" w:cs="Times New Roman"/>
                <w:color w:val="000000"/>
                <w:sz w:val="24"/>
                <w:szCs w:val="24"/>
              </w:rPr>
              <w:t>учебников</w:t>
            </w:r>
            <w:r w:rsidR="0068544D" w:rsidRPr="003B02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8544D" w:rsidRPr="003B023D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544D" w:rsidRPr="003B023D">
              <w:rPr>
                <w:rFonts w:hAnsi="Times New Roman" w:cs="Times New Roman"/>
                <w:color w:val="000000"/>
                <w:sz w:val="24"/>
                <w:szCs w:val="24"/>
              </w:rPr>
              <w:t>пособий</w:t>
            </w:r>
            <w:r w:rsidR="0068544D" w:rsidRPr="003B02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8544D" w:rsidRPr="003B023D"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544D" w:rsidRPr="003B023D"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544D" w:rsidRPr="003B023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544D" w:rsidRPr="003B023D"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 w:rsidR="0068544D" w:rsidRPr="003B023D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8544D" w:rsidRPr="003B023D" w:rsidRDefault="005542D4" w:rsidP="00E616F3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8544D" w:rsidRPr="003B023D"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 w:rsidR="0068544D" w:rsidRPr="003B023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="0068544D" w:rsidRPr="003B023D">
              <w:rPr>
                <w:rFonts w:hAnsi="Times New Roman" w:cs="Times New Roman"/>
                <w:color w:val="000000"/>
                <w:sz w:val="24"/>
                <w:szCs w:val="24"/>
              </w:rPr>
              <w:t>технического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544D" w:rsidRPr="003B023D"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544D" w:rsidRPr="003B023D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544D" w:rsidRPr="003B023D"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 w:rsidR="0068544D" w:rsidRPr="003B023D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8544D" w:rsidRPr="003B023D" w:rsidRDefault="005542D4" w:rsidP="00E616F3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8544D" w:rsidRPr="003B023D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 w:rsidR="0068544D" w:rsidRPr="003B02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8544D" w:rsidRPr="003B023D"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544D" w:rsidRPr="003B023D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544D" w:rsidRPr="003B023D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544D" w:rsidRPr="003B023D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="0068544D" w:rsidRPr="003B023D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8544D" w:rsidRDefault="005542D4" w:rsidP="00E616F3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8544D"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544D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544D"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544D"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8544D" w:rsidRPr="003B023D" w:rsidTr="00B20CBD">
        <w:trPr>
          <w:trHeight w:val="3449"/>
        </w:trPr>
        <w:tc>
          <w:tcPr>
            <w:tcW w:w="20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014" w:rsidRDefault="0068544D" w:rsidP="00E616F3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</w:p>
          <w:p w:rsidR="00915014" w:rsidRDefault="00915014" w:rsidP="00E616F3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68544D">
              <w:rPr>
                <w:rFonts w:hAnsi="Times New Roman" w:cs="Times New Roman"/>
                <w:color w:val="000000"/>
                <w:sz w:val="24"/>
                <w:szCs w:val="24"/>
              </w:rPr>
              <w:t>обрание</w:t>
            </w:r>
          </w:p>
          <w:p w:rsidR="0068544D" w:rsidRDefault="0068544D" w:rsidP="00E616F3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80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544D" w:rsidRPr="003B023D" w:rsidRDefault="0068544D" w:rsidP="00E616F3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023D">
              <w:rPr>
                <w:rFonts w:hAnsi="Times New Roman" w:cs="Times New Roman"/>
                <w:color w:val="000000"/>
                <w:sz w:val="24"/>
                <w:szCs w:val="24"/>
              </w:rPr>
              <w:t>Реализует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23D">
              <w:rPr>
                <w:rFonts w:hAnsi="Times New Roman" w:cs="Times New Roman"/>
                <w:color w:val="000000"/>
                <w:sz w:val="24"/>
                <w:szCs w:val="24"/>
              </w:rPr>
              <w:t>право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23D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23D">
              <w:rPr>
                <w:rFonts w:hAnsi="Times New Roman" w:cs="Times New Roman"/>
                <w:color w:val="000000"/>
                <w:sz w:val="24"/>
                <w:szCs w:val="24"/>
              </w:rPr>
              <w:t>участвовать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23D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23D">
              <w:rPr>
                <w:rFonts w:hAnsi="Times New Roman" w:cs="Times New Roman"/>
                <w:color w:val="000000"/>
                <w:sz w:val="24"/>
                <w:szCs w:val="24"/>
              </w:rPr>
              <w:t>управлении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23D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23D">
              <w:rPr>
                <w:rFonts w:hAnsi="Times New Roman" w:cs="Times New Roman"/>
                <w:color w:val="000000"/>
                <w:sz w:val="24"/>
                <w:szCs w:val="24"/>
              </w:rPr>
              <w:t>организацией</w:t>
            </w:r>
            <w:r w:rsidRPr="003B02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B023D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23D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023D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3B023D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68544D" w:rsidRPr="003B023D" w:rsidRDefault="00915014" w:rsidP="00E616F3">
            <w:pPr>
              <w:spacing w:after="0" w:line="240" w:lineRule="auto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="0068544D" w:rsidRPr="003B023D">
              <w:rPr>
                <w:rFonts w:hAnsi="Times New Roman" w:cs="Times New Roman"/>
                <w:color w:val="000000"/>
                <w:sz w:val="24"/>
                <w:szCs w:val="24"/>
              </w:rPr>
              <w:t>участвовать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544D" w:rsidRPr="003B023D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544D" w:rsidRPr="003B023D">
              <w:rPr>
                <w:rFonts w:hAnsi="Times New Roman" w:cs="Times New Roman"/>
                <w:color w:val="000000"/>
                <w:sz w:val="24"/>
                <w:szCs w:val="24"/>
              </w:rPr>
              <w:t>разработке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544D" w:rsidRPr="003B023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544D" w:rsidRPr="003B023D">
              <w:rPr>
                <w:rFonts w:hAnsi="Times New Roman" w:cs="Times New Roman"/>
                <w:color w:val="000000"/>
                <w:sz w:val="24"/>
                <w:szCs w:val="24"/>
              </w:rPr>
              <w:t>принятии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544D" w:rsidRPr="003B023D">
              <w:rPr>
                <w:rFonts w:hAnsi="Times New Roman" w:cs="Times New Roman"/>
                <w:color w:val="000000"/>
                <w:sz w:val="24"/>
                <w:szCs w:val="24"/>
              </w:rPr>
              <w:t>коллективного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544D" w:rsidRPr="003B023D">
              <w:rPr>
                <w:rFonts w:hAnsi="Times New Roman" w:cs="Times New Roman"/>
                <w:color w:val="000000"/>
                <w:sz w:val="24"/>
                <w:szCs w:val="24"/>
              </w:rPr>
              <w:t>договора</w:t>
            </w:r>
            <w:r w:rsidR="0068544D" w:rsidRPr="003B02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8544D" w:rsidRPr="003B023D">
              <w:rPr>
                <w:rFonts w:hAnsi="Times New Roman" w:cs="Times New Roman"/>
                <w:color w:val="000000"/>
                <w:sz w:val="24"/>
                <w:szCs w:val="24"/>
              </w:rPr>
              <w:t>Правил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544D" w:rsidRPr="003B023D">
              <w:rPr>
                <w:rFonts w:hAnsi="Times New Roman" w:cs="Times New Roman"/>
                <w:color w:val="000000"/>
                <w:sz w:val="24"/>
                <w:szCs w:val="24"/>
              </w:rPr>
              <w:t>трудового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544D" w:rsidRPr="003B023D">
              <w:rPr>
                <w:rFonts w:hAnsi="Times New Roman" w:cs="Times New Roman"/>
                <w:color w:val="000000"/>
                <w:sz w:val="24"/>
                <w:szCs w:val="24"/>
              </w:rPr>
              <w:t>распорядка</w:t>
            </w:r>
            <w:r w:rsidR="0068544D" w:rsidRPr="003B023D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="0068544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102FC">
              <w:rPr>
                <w:rFonts w:hAnsi="Times New Roman" w:cs="Times New Roman"/>
                <w:color w:val="000000"/>
                <w:sz w:val="24"/>
                <w:szCs w:val="24"/>
              </w:rPr>
              <w:t>Положения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0F4D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0F4D">
              <w:rPr>
                <w:rFonts w:hAnsi="Times New Roman" w:cs="Times New Roman"/>
                <w:color w:val="000000"/>
                <w:sz w:val="24"/>
                <w:szCs w:val="24"/>
              </w:rPr>
              <w:t>распределении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0F4D">
              <w:rPr>
                <w:rFonts w:hAnsi="Times New Roman" w:cs="Times New Roman"/>
                <w:color w:val="000000"/>
                <w:sz w:val="24"/>
                <w:szCs w:val="24"/>
              </w:rPr>
              <w:t>выплат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0F4D">
              <w:rPr>
                <w:rFonts w:hAnsi="Times New Roman" w:cs="Times New Roman"/>
                <w:color w:val="000000"/>
                <w:sz w:val="24"/>
                <w:szCs w:val="24"/>
              </w:rPr>
              <w:t>стимулирующего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0F4D">
              <w:rPr>
                <w:rFonts w:hAnsi="Times New Roman" w:cs="Times New Roman"/>
                <w:color w:val="000000"/>
                <w:sz w:val="24"/>
                <w:szCs w:val="24"/>
              </w:rPr>
              <w:t>характера</w:t>
            </w:r>
            <w:r w:rsidR="00780F4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8544D" w:rsidRPr="003B023D">
              <w:rPr>
                <w:rFonts w:hAnsi="Times New Roman" w:cs="Times New Roman"/>
                <w:color w:val="000000"/>
                <w:sz w:val="24"/>
                <w:szCs w:val="24"/>
              </w:rPr>
              <w:t>изменений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544D" w:rsidRPr="003B023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544D" w:rsidRPr="003B023D">
              <w:rPr>
                <w:rFonts w:hAnsi="Times New Roman" w:cs="Times New Roman"/>
                <w:color w:val="000000"/>
                <w:sz w:val="24"/>
                <w:szCs w:val="24"/>
              </w:rPr>
              <w:t>дополнений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544D" w:rsidRPr="003B023D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544D" w:rsidRPr="003B023D">
              <w:rPr>
                <w:rFonts w:hAnsi="Times New Roman" w:cs="Times New Roman"/>
                <w:color w:val="000000"/>
                <w:sz w:val="24"/>
                <w:szCs w:val="24"/>
              </w:rPr>
              <w:t>ним</w:t>
            </w:r>
            <w:r w:rsidR="0068544D" w:rsidRPr="003B023D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8544D" w:rsidRPr="003B023D" w:rsidRDefault="00780F4D" w:rsidP="00E616F3">
            <w:pPr>
              <w:spacing w:after="0" w:line="240" w:lineRule="auto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8544D" w:rsidRPr="003B023D">
              <w:rPr>
                <w:rFonts w:hAnsi="Times New Roman" w:cs="Times New Roman"/>
                <w:color w:val="000000"/>
                <w:sz w:val="24"/>
                <w:szCs w:val="24"/>
              </w:rPr>
              <w:t>принимать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544D" w:rsidRPr="003B023D">
              <w:rPr>
                <w:rFonts w:hAnsi="Times New Roman" w:cs="Times New Roman"/>
                <w:color w:val="000000"/>
                <w:sz w:val="24"/>
                <w:szCs w:val="24"/>
              </w:rPr>
              <w:t>локальные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544D" w:rsidRPr="003B023D"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  <w:r w:rsidR="0068544D" w:rsidRPr="003B02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8544D" w:rsidRPr="003B023D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544D" w:rsidRPr="003B023D">
              <w:rPr>
                <w:rFonts w:hAnsi="Times New Roman" w:cs="Times New Roman"/>
                <w:color w:val="000000"/>
                <w:sz w:val="24"/>
                <w:szCs w:val="24"/>
              </w:rPr>
              <w:t>регламентируют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544D" w:rsidRPr="003B023D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544D" w:rsidRPr="003B023D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="0068544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54DCB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4DCB" w:rsidRPr="003B023D">
              <w:rPr>
                <w:rFonts w:hAnsi="Times New Roman" w:cs="Times New Roman"/>
                <w:color w:val="000000"/>
                <w:sz w:val="24"/>
                <w:szCs w:val="24"/>
              </w:rPr>
              <w:t>связанн</w:t>
            </w:r>
            <w:r w:rsidR="00E54DCB">
              <w:rPr>
                <w:rFonts w:hAnsi="Times New Roman" w:cs="Times New Roman"/>
                <w:color w:val="000000"/>
                <w:sz w:val="24"/>
                <w:szCs w:val="24"/>
              </w:rPr>
              <w:t>ые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544D" w:rsidRPr="003B023D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544D" w:rsidRPr="003B023D">
              <w:rPr>
                <w:rFonts w:hAnsi="Times New Roman" w:cs="Times New Roman"/>
                <w:color w:val="000000"/>
                <w:sz w:val="24"/>
                <w:szCs w:val="24"/>
              </w:rPr>
              <w:t>правами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544D" w:rsidRPr="003B023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544D" w:rsidRPr="003B023D">
              <w:rPr>
                <w:rFonts w:hAnsi="Times New Roman" w:cs="Times New Roman"/>
                <w:color w:val="000000"/>
                <w:sz w:val="24"/>
                <w:szCs w:val="24"/>
              </w:rPr>
              <w:t>обязанностями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544D" w:rsidRPr="003B023D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="0068544D" w:rsidRPr="003B023D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42D4" w:rsidRDefault="00780F4D" w:rsidP="00E616F3">
            <w:pPr>
              <w:spacing w:after="0" w:line="240" w:lineRule="auto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 </w:t>
            </w:r>
            <w:r w:rsidR="005542D4" w:rsidRPr="003B023D">
              <w:rPr>
                <w:rFonts w:hAnsi="Times New Roman" w:cs="Times New Roman"/>
                <w:color w:val="000000"/>
                <w:sz w:val="24"/>
                <w:szCs w:val="24"/>
              </w:rPr>
              <w:t>разрешать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42D4" w:rsidRPr="003B023D">
              <w:rPr>
                <w:rFonts w:hAnsi="Times New Roman" w:cs="Times New Roman"/>
                <w:color w:val="000000"/>
                <w:sz w:val="24"/>
                <w:szCs w:val="24"/>
              </w:rPr>
              <w:t>конфликтные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42D4" w:rsidRPr="003B023D">
              <w:rPr>
                <w:rFonts w:hAnsi="Times New Roman" w:cs="Times New Roman"/>
                <w:color w:val="000000"/>
                <w:sz w:val="24"/>
                <w:szCs w:val="24"/>
              </w:rPr>
              <w:t>ситуации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42D4" w:rsidRPr="003B023D"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42D4" w:rsidRPr="003B023D">
              <w:rPr>
                <w:rFonts w:hAnsi="Times New Roman" w:cs="Times New Roman"/>
                <w:color w:val="000000"/>
                <w:sz w:val="24"/>
                <w:szCs w:val="24"/>
              </w:rPr>
              <w:t>работниками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42D4" w:rsidRPr="003B023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42D4" w:rsidRPr="003B023D"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администрацией</w:t>
            </w:r>
            <w:r w:rsidR="009150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42D4" w:rsidRPr="003B023D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="005542D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542D4" w:rsidRPr="003B023D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="005542D4" w:rsidRPr="003B023D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8544D" w:rsidRPr="003B023D" w:rsidRDefault="005542D4" w:rsidP="00E616F3">
            <w:pPr>
              <w:spacing w:after="0" w:line="240" w:lineRule="auto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B023D">
              <w:rPr>
                <w:rFonts w:hAnsi="Times New Roman" w:cs="Times New Roman"/>
                <w:color w:val="000000"/>
                <w:sz w:val="24"/>
                <w:szCs w:val="24"/>
              </w:rPr>
              <w:t>вносить</w:t>
            </w:r>
            <w:r w:rsidR="00E65D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23D">
              <w:rPr>
                <w:rFonts w:hAnsi="Times New Roman" w:cs="Times New Roman"/>
                <w:color w:val="000000"/>
                <w:sz w:val="24"/>
                <w:szCs w:val="24"/>
              </w:rPr>
              <w:t>предложения</w:t>
            </w:r>
            <w:r w:rsidR="00E65D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23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E65D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23D"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корректировке</w:t>
            </w:r>
            <w:r w:rsidR="00E65D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23D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="00E65D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23D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="00E65D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23D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3B02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B023D"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совершенствованию</w:t>
            </w:r>
            <w:r w:rsidR="00E65D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23D"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023D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="00E65D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23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E65D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23D">
              <w:rPr>
                <w:rFonts w:hAnsi="Times New Roman" w:cs="Times New Roman"/>
                <w:color w:val="000000"/>
                <w:sz w:val="24"/>
                <w:szCs w:val="24"/>
              </w:rPr>
              <w:t>развитию</w:t>
            </w:r>
            <w:r w:rsidR="00E65D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23D">
              <w:rPr>
                <w:rFonts w:hAnsi="Times New Roman" w:cs="Times New Roman"/>
                <w:color w:val="000000"/>
                <w:sz w:val="24"/>
                <w:szCs w:val="24"/>
              </w:rPr>
              <w:t>материальной</w:t>
            </w:r>
            <w:r w:rsidR="00E65D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23D"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6E2416" w:rsidRPr="006E2416" w:rsidRDefault="006E2416" w:rsidP="00E616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416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со </w:t>
      </w:r>
      <w:r w:rsidR="00B102FC">
        <w:rPr>
          <w:rFonts w:ascii="Times New Roman" w:eastAsia="Times New Roman" w:hAnsi="Times New Roman" w:cs="Times New Roman"/>
          <w:color w:val="000000"/>
          <w:sz w:val="24"/>
          <w:szCs w:val="24"/>
        </w:rPr>
        <w:t>штатным расписанием 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 w:rsidRPr="006E2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сформирован управленческий</w:t>
      </w:r>
      <w:r w:rsidR="00E65D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2416">
        <w:rPr>
          <w:rFonts w:ascii="Times New Roman" w:eastAsia="Times New Roman" w:hAnsi="Times New Roman" w:cs="Times New Roman"/>
          <w:color w:val="000000"/>
          <w:sz w:val="24"/>
          <w:szCs w:val="24"/>
        </w:rPr>
        <w:t>аппарат. Распределены функциональные обязанности между членами 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65D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2416">
        <w:rPr>
          <w:rFonts w:ascii="Times New Roman" w:eastAsia="Times New Roman" w:hAnsi="Times New Roman" w:cs="Times New Roman"/>
          <w:color w:val="000000"/>
          <w:sz w:val="24"/>
          <w:szCs w:val="24"/>
        </w:rPr>
        <w:t>Целостная работа механизма управления, координирование деятельности педагогического</w:t>
      </w:r>
      <w:r w:rsidR="00256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коллектива </w:t>
      </w:r>
      <w:r w:rsidRPr="006E241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через:</w:t>
      </w:r>
    </w:p>
    <w:p w:rsidR="006E2416" w:rsidRPr="006E2416" w:rsidRDefault="006E2416" w:rsidP="00E616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E2416">
        <w:rPr>
          <w:rFonts w:ascii="Times New Roman" w:eastAsia="Times New Roman" w:hAnsi="Times New Roman" w:cs="Times New Roman"/>
          <w:color w:val="000000"/>
          <w:sz w:val="24"/>
          <w:szCs w:val="24"/>
        </w:rPr>
        <w:t>четкое определение уровня управления, функционала и связи между ними;</w:t>
      </w:r>
    </w:p>
    <w:p w:rsidR="006E2416" w:rsidRPr="006E2416" w:rsidRDefault="007B5AA9" w:rsidP="00E616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E2416" w:rsidRPr="006E241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работы на перспективной, прогнозируемой основе программ</w:t>
      </w:r>
      <w:r w:rsidR="00B20CB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6E2416" w:rsidRPr="006E2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развития;</w:t>
      </w:r>
    </w:p>
    <w:p w:rsidR="006E2416" w:rsidRDefault="007B5AA9" w:rsidP="00E616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E2416" w:rsidRPr="006E2416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системность внутреннего контроля, внутреннего мониторинга качества образования.</w:t>
      </w:r>
    </w:p>
    <w:p w:rsidR="007B5AA9" w:rsidRPr="007B5AA9" w:rsidRDefault="007B5AA9" w:rsidP="00E616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AA9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Заместители директора осуществляют оперативное управление образовательным</w:t>
      </w:r>
      <w:r w:rsidR="00E65D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5AA9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процессом: выполняют информационную, оценочно-аналитическую, планово-прогностическую,</w:t>
      </w:r>
      <w:r w:rsidR="00E65D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5AA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организационно-исполнительскую, мотивационную, контрольно-регулировочную функции.</w:t>
      </w:r>
    </w:p>
    <w:p w:rsidR="007B5AA9" w:rsidRDefault="007B5AA9" w:rsidP="00E616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AA9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Контрольно-диагностическая и коррекционная функции управления осуществляются</w:t>
      </w:r>
      <w:r w:rsidR="00E65D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5AA9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администрацией через организацию контроля, который осуществляется в соответствии с</w:t>
      </w:r>
      <w:r w:rsidR="00E65D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5AA9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планом внутри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школьного</w:t>
      </w:r>
      <w:r w:rsidRPr="007B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контроля.</w:t>
      </w:r>
    </w:p>
    <w:p w:rsidR="007B5AA9" w:rsidRPr="007B5AA9" w:rsidRDefault="007B5AA9" w:rsidP="00E616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AA9"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итогам контроля составляются аналитические справки, которые рассматриваются на</w:t>
      </w:r>
      <w:r w:rsidR="00E65D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07AA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 уровнях</w:t>
      </w:r>
      <w:r w:rsidRPr="007B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заседаниях </w:t>
      </w:r>
      <w:r w:rsidR="00B20CB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B5AA9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едагогического совета, принимаются управленческие</w:t>
      </w:r>
      <w:r w:rsidR="00E65D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5AA9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решения, осуществляется конт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выполнения принятых решений</w:t>
      </w:r>
      <w:r w:rsidRPr="007B5AA9">
        <w:rPr>
          <w:rFonts w:ascii="Times New Roman" w:eastAsia="Times New Roman" w:hAnsi="Times New Roman" w:cs="Times New Roman"/>
          <w:color w:val="000000"/>
          <w:sz w:val="24"/>
          <w:szCs w:val="24"/>
        </w:rPr>
        <w:t>. Кроме этого контроль</w:t>
      </w:r>
      <w:r w:rsidR="00E65D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5AA9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и механизмом материального поощрения педагогов, работающих результативно и</w:t>
      </w:r>
      <w:r w:rsidR="00E65D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5AA9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эффективно.</w:t>
      </w:r>
    </w:p>
    <w:p w:rsidR="007B5AA9" w:rsidRPr="007B5AA9" w:rsidRDefault="007B5AA9" w:rsidP="00E616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Представленная структура управления </w:t>
      </w:r>
      <w:r w:rsidR="00B102FC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 w:rsidRPr="007B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обеспечивает эффективную работу</w:t>
      </w:r>
      <w:r w:rsidR="00E65D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5AA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 учреждения, целенаправленное создание условий для получения</w:t>
      </w:r>
      <w:r w:rsidR="00E65D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5AA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 современного качественного образования на основе сохранения его</w:t>
      </w:r>
      <w:r w:rsidR="00E65D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фундаментальности в соответствии </w:t>
      </w:r>
      <w:r w:rsidR="00B20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7B5AA9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индикаторам</w:t>
      </w:r>
      <w:r w:rsidR="00B20CB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B5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качества муниципальных услуг по</w:t>
      </w:r>
      <w:r w:rsidR="00E65D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5AA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 начального, основного, среднего общего образования.</w:t>
      </w:r>
    </w:p>
    <w:p w:rsidR="004E600B" w:rsidRDefault="005542D4" w:rsidP="00E616F3">
      <w:pPr>
        <w:spacing w:after="0" w:line="240" w:lineRule="auto"/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 w:rsidRPr="003B023D">
        <w:rPr>
          <w:rFonts w:hAnsi="Times New Roman" w:cs="Times New Roman"/>
          <w:color w:val="000000"/>
          <w:sz w:val="24"/>
          <w:szCs w:val="24"/>
        </w:rPr>
        <w:t>Для</w:t>
      </w:r>
      <w:r w:rsidR="00E65D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осуществления</w:t>
      </w:r>
      <w:r w:rsidR="00E65D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учебно</w:t>
      </w:r>
      <w:r w:rsidRPr="003B023D">
        <w:rPr>
          <w:rFonts w:hAnsi="Times New Roman" w:cs="Times New Roman"/>
          <w:color w:val="000000"/>
          <w:sz w:val="24"/>
          <w:szCs w:val="24"/>
        </w:rPr>
        <w:t>-</w:t>
      </w:r>
      <w:r w:rsidRPr="003B023D">
        <w:rPr>
          <w:rFonts w:hAnsi="Times New Roman" w:cs="Times New Roman"/>
          <w:color w:val="000000"/>
          <w:sz w:val="24"/>
          <w:szCs w:val="24"/>
        </w:rPr>
        <w:t>методической</w:t>
      </w:r>
      <w:r w:rsidR="00E65D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работы</w:t>
      </w:r>
      <w:r w:rsidR="00E65D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в</w:t>
      </w:r>
      <w:r w:rsidR="00E65D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Школе</w:t>
      </w:r>
      <w:r w:rsidR="00E65D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создано</w:t>
      </w:r>
      <w:r w:rsidR="00E65D39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</w:t>
      </w:r>
      <w:r w:rsidR="00E65D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методических</w:t>
      </w:r>
      <w:r w:rsidR="00E65D3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E600B">
        <w:rPr>
          <w:rFonts w:hAnsi="Times New Roman" w:cs="Times New Roman"/>
          <w:color w:val="000000"/>
          <w:sz w:val="24"/>
          <w:szCs w:val="24"/>
        </w:rPr>
        <w:t>объединений</w:t>
      </w:r>
      <w:r w:rsidR="004E600B">
        <w:rPr>
          <w:rFonts w:hAnsi="Times New Roman" w:cs="Times New Roman"/>
          <w:color w:val="000000"/>
          <w:sz w:val="24"/>
          <w:szCs w:val="24"/>
        </w:rPr>
        <w:t>:</w:t>
      </w:r>
    </w:p>
    <w:p w:rsidR="004E600B" w:rsidRDefault="00B20CBD" w:rsidP="00B20CB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600B">
        <w:rPr>
          <w:rFonts w:ascii="Times New Roman" w:hAnsi="Times New Roman" w:cs="Times New Roman"/>
          <w:sz w:val="24"/>
          <w:szCs w:val="24"/>
        </w:rPr>
        <w:t xml:space="preserve">Учителей начальных классов, руководитель </w:t>
      </w:r>
      <w:r w:rsidR="00E65D39">
        <w:rPr>
          <w:rFonts w:ascii="Times New Roman" w:hAnsi="Times New Roman" w:cs="Times New Roman"/>
          <w:sz w:val="24"/>
          <w:szCs w:val="24"/>
        </w:rPr>
        <w:t>Дылдина Н.А.</w:t>
      </w:r>
    </w:p>
    <w:p w:rsidR="004E600B" w:rsidRDefault="00B20CBD" w:rsidP="00B20CB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E600B">
        <w:rPr>
          <w:rFonts w:ascii="Times New Roman" w:hAnsi="Times New Roman" w:cs="Times New Roman"/>
          <w:sz w:val="24"/>
          <w:szCs w:val="24"/>
        </w:rPr>
        <w:t>Учителей русского языка и литературы, руководитель Гребенщикова Л.Н.</w:t>
      </w:r>
    </w:p>
    <w:p w:rsidR="004E600B" w:rsidRDefault="00B20CBD" w:rsidP="00B20CB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600B">
        <w:rPr>
          <w:rFonts w:ascii="Times New Roman" w:hAnsi="Times New Roman" w:cs="Times New Roman"/>
          <w:sz w:val="24"/>
          <w:szCs w:val="24"/>
        </w:rPr>
        <w:t>Учителей иностранного языка, руководитель Перова Е.В.</w:t>
      </w:r>
    </w:p>
    <w:p w:rsidR="004E600B" w:rsidRPr="003740F3" w:rsidRDefault="00B20CBD" w:rsidP="00B20CB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600B" w:rsidRPr="003740F3">
        <w:rPr>
          <w:rFonts w:ascii="Times New Roman" w:hAnsi="Times New Roman" w:cs="Times New Roman"/>
          <w:sz w:val="24"/>
          <w:szCs w:val="24"/>
        </w:rPr>
        <w:t>Учителей физико – математического цикла, руководитель Зайцева Г.Н.</w:t>
      </w:r>
    </w:p>
    <w:p w:rsidR="004E600B" w:rsidRDefault="00B20CBD" w:rsidP="00B20CB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600B">
        <w:rPr>
          <w:rFonts w:ascii="Times New Roman" w:hAnsi="Times New Roman" w:cs="Times New Roman"/>
          <w:sz w:val="24"/>
          <w:szCs w:val="24"/>
        </w:rPr>
        <w:t>Учителей истории, географии, биологии, руководитель Петрова Э.А.</w:t>
      </w:r>
    </w:p>
    <w:p w:rsidR="004E600B" w:rsidRDefault="00B20CBD" w:rsidP="00B20CB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600B">
        <w:rPr>
          <w:rFonts w:ascii="Times New Roman" w:hAnsi="Times New Roman" w:cs="Times New Roman"/>
          <w:sz w:val="24"/>
          <w:szCs w:val="24"/>
        </w:rPr>
        <w:t>Учителей физической культуры, руководитель Яковлев В.А.</w:t>
      </w:r>
    </w:p>
    <w:p w:rsidR="004E600B" w:rsidRDefault="00B20CBD" w:rsidP="00B20CB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600B">
        <w:rPr>
          <w:rFonts w:ascii="Times New Roman" w:hAnsi="Times New Roman" w:cs="Times New Roman"/>
          <w:sz w:val="24"/>
          <w:szCs w:val="24"/>
        </w:rPr>
        <w:t>Классных руководителей, руководитель Краюхина Л.В.</w:t>
      </w:r>
    </w:p>
    <w:p w:rsidR="005542D4" w:rsidRPr="0020449E" w:rsidRDefault="005542D4" w:rsidP="00E616F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49E">
        <w:rPr>
          <w:rFonts w:ascii="Times New Roman" w:hAnsi="Times New Roman" w:cs="Times New Roman"/>
          <w:color w:val="000000"/>
          <w:sz w:val="24"/>
          <w:szCs w:val="24"/>
        </w:rPr>
        <w:t>В целях учета мнения обучающихся и родителей (законных представителей</w:t>
      </w:r>
      <w:r w:rsidR="00256554" w:rsidRPr="0020449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20449E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B102FC">
        <w:rPr>
          <w:rFonts w:ascii="Times New Roman" w:hAnsi="Times New Roman" w:cs="Times New Roman"/>
          <w:color w:val="000000"/>
          <w:sz w:val="24"/>
          <w:szCs w:val="24"/>
        </w:rPr>
        <w:t>совершеннолетних обучающихся в ш</w:t>
      </w:r>
      <w:r w:rsidRPr="0020449E">
        <w:rPr>
          <w:rFonts w:ascii="Times New Roman" w:hAnsi="Times New Roman" w:cs="Times New Roman"/>
          <w:color w:val="000000"/>
          <w:sz w:val="24"/>
          <w:szCs w:val="24"/>
        </w:rPr>
        <w:t>коле действуют Совет </w:t>
      </w:r>
      <w:r w:rsidR="004E600B" w:rsidRPr="0020449E">
        <w:rPr>
          <w:rFonts w:ascii="Times New Roman" w:hAnsi="Times New Roman" w:cs="Times New Roman"/>
          <w:color w:val="000000"/>
          <w:sz w:val="24"/>
          <w:szCs w:val="24"/>
        </w:rPr>
        <w:t xml:space="preserve">старшеклассников </w:t>
      </w:r>
      <w:r w:rsidR="00E741B8">
        <w:rPr>
          <w:rFonts w:ascii="Times New Roman" w:hAnsi="Times New Roman" w:cs="Times New Roman"/>
          <w:color w:val="000000"/>
          <w:sz w:val="24"/>
          <w:szCs w:val="24"/>
        </w:rPr>
        <w:t xml:space="preserve"> и Общешкольный с</w:t>
      </w:r>
      <w:r w:rsidRPr="0020449E">
        <w:rPr>
          <w:rFonts w:ascii="Times New Roman" w:hAnsi="Times New Roman" w:cs="Times New Roman"/>
          <w:color w:val="000000"/>
          <w:sz w:val="24"/>
          <w:szCs w:val="24"/>
        </w:rPr>
        <w:t>овет родителей.</w:t>
      </w:r>
    </w:p>
    <w:p w:rsidR="004E600B" w:rsidRPr="0020449E" w:rsidRDefault="004E600B" w:rsidP="00E616F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49E">
        <w:rPr>
          <w:rFonts w:ascii="Times New Roman" w:hAnsi="Times New Roman" w:cs="Times New Roman"/>
          <w:color w:val="000000"/>
          <w:sz w:val="24"/>
          <w:szCs w:val="24"/>
        </w:rPr>
        <w:t>По итога</w:t>
      </w:r>
      <w:r w:rsidR="00B102FC">
        <w:rPr>
          <w:rFonts w:ascii="Times New Roman" w:hAnsi="Times New Roman" w:cs="Times New Roman"/>
          <w:color w:val="000000"/>
          <w:sz w:val="24"/>
          <w:szCs w:val="24"/>
        </w:rPr>
        <w:t>м 20</w:t>
      </w:r>
      <w:r w:rsidR="00E65D3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B102FC">
        <w:rPr>
          <w:rFonts w:ascii="Times New Roman" w:hAnsi="Times New Roman" w:cs="Times New Roman"/>
          <w:color w:val="000000"/>
          <w:sz w:val="24"/>
          <w:szCs w:val="24"/>
        </w:rPr>
        <w:t xml:space="preserve"> года система управления ш</w:t>
      </w:r>
      <w:r w:rsidRPr="0020449E">
        <w:rPr>
          <w:rFonts w:ascii="Times New Roman" w:hAnsi="Times New Roman" w:cs="Times New Roman"/>
          <w:color w:val="000000"/>
          <w:sz w:val="24"/>
          <w:szCs w:val="24"/>
        </w:rPr>
        <w:t>колой оценивается как эффективна</w:t>
      </w:r>
      <w:r w:rsidR="00256554" w:rsidRPr="0020449E"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  <w:r w:rsidRPr="0020449E">
        <w:rPr>
          <w:rFonts w:ascii="Times New Roman" w:hAnsi="Times New Roman" w:cs="Times New Roman"/>
          <w:color w:val="000000"/>
          <w:sz w:val="24"/>
          <w:szCs w:val="24"/>
        </w:rPr>
        <w:t>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20449E" w:rsidRPr="004E600B" w:rsidRDefault="0020449E" w:rsidP="00E616F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544D" w:rsidRPr="0020449E" w:rsidRDefault="0020449E" w:rsidP="00551F8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449E">
        <w:rPr>
          <w:rFonts w:ascii="Times New Roman" w:hAnsi="Times New Roman" w:cs="Times New Roman"/>
          <w:b/>
          <w:color w:val="000000"/>
          <w:sz w:val="24"/>
          <w:szCs w:val="24"/>
        </w:rPr>
        <w:t>1.3. Образовательная деятельность</w:t>
      </w:r>
    </w:p>
    <w:p w:rsidR="0020449E" w:rsidRPr="0020449E" w:rsidRDefault="0020449E" w:rsidP="00E616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49E">
        <w:rPr>
          <w:rFonts w:ascii="Times New Roman" w:hAnsi="Times New Roman" w:cs="Times New Roman"/>
          <w:color w:val="000000"/>
          <w:sz w:val="24"/>
          <w:szCs w:val="24"/>
        </w:rPr>
        <w:t>Образовательная деятельность в Школе организуется в соответствии с</w:t>
      </w:r>
      <w:r w:rsidR="00AB2B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449E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29.12.2012</w:t>
      </w:r>
      <w:r w:rsidR="00551F80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20449E">
        <w:rPr>
          <w:rFonts w:ascii="Times New Roman" w:hAnsi="Times New Roman" w:cs="Times New Roman"/>
          <w:color w:val="000000"/>
          <w:sz w:val="24"/>
          <w:szCs w:val="24"/>
        </w:rPr>
        <w:t xml:space="preserve"> № 273-ФЗ «Об образовании в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Федерации», Федеральным государственным образовательным стандартом </w:t>
      </w:r>
      <w:r w:rsidRPr="0020449E"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начального общего, основного общего и среднего общего образования, основными образовательными программами по уровням, включая учебные планы, годовые </w:t>
      </w:r>
      <w:r w:rsidR="003D62E1">
        <w:rPr>
          <w:rFonts w:ascii="Times New Roman" w:hAnsi="Times New Roman" w:cs="Times New Roman"/>
          <w:color w:val="000000"/>
          <w:sz w:val="24"/>
          <w:szCs w:val="24"/>
        </w:rPr>
        <w:t>календарные графики, расписанием</w:t>
      </w:r>
      <w:r w:rsidRPr="0020449E">
        <w:rPr>
          <w:rFonts w:ascii="Times New Roman" w:hAnsi="Times New Roman" w:cs="Times New Roman"/>
          <w:color w:val="000000"/>
          <w:sz w:val="24"/>
          <w:szCs w:val="24"/>
        </w:rPr>
        <w:t xml:space="preserve"> занятий.</w:t>
      </w:r>
    </w:p>
    <w:p w:rsidR="00551F80" w:rsidRDefault="00551F80" w:rsidP="00551F80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4C5783" w:rsidRDefault="004C5783" w:rsidP="00551F80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Информация</w:t>
      </w:r>
      <w:r w:rsidR="00AB2B1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r w:rsidR="00AB2B1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 w:rsidR="00AB2B1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r w:rsidR="00E7166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</w:p>
    <w:p w:rsidR="006A05A6" w:rsidRDefault="006A05A6" w:rsidP="00551F80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Общее</w:t>
      </w:r>
      <w:r w:rsidR="00AB2B1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число</w:t>
      </w:r>
      <w:r w:rsidR="00AB2B1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</w:p>
    <w:p w:rsidR="004C5783" w:rsidRDefault="004C5783" w:rsidP="00E616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конец </w:t>
      </w:r>
      <w:r w:rsidR="00E871B1">
        <w:rPr>
          <w:rFonts w:ascii="Times New Roman" w:hAnsi="Times New Roman" w:cs="Times New Roman"/>
          <w:sz w:val="24"/>
          <w:szCs w:val="24"/>
        </w:rPr>
        <w:t>20</w:t>
      </w:r>
      <w:r w:rsidR="00AB2B17">
        <w:rPr>
          <w:rFonts w:ascii="Times New Roman" w:hAnsi="Times New Roman" w:cs="Times New Roman"/>
          <w:sz w:val="24"/>
          <w:szCs w:val="24"/>
        </w:rPr>
        <w:t>20</w:t>
      </w:r>
      <w:r w:rsidR="00E871B1">
        <w:rPr>
          <w:rFonts w:ascii="Times New Roman" w:hAnsi="Times New Roman" w:cs="Times New Roman"/>
          <w:sz w:val="24"/>
          <w:szCs w:val="24"/>
        </w:rPr>
        <w:t xml:space="preserve"> года в школе 9</w:t>
      </w:r>
      <w:r w:rsidR="00AB2B1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обучающихся. В школе 34 класса, в</w:t>
      </w:r>
      <w:r w:rsidR="00E871B1">
        <w:rPr>
          <w:rFonts w:ascii="Times New Roman" w:hAnsi="Times New Roman" w:cs="Times New Roman"/>
          <w:sz w:val="24"/>
          <w:szCs w:val="24"/>
        </w:rPr>
        <w:t xml:space="preserve"> которых обучалось 9</w:t>
      </w:r>
      <w:r w:rsidR="00AB2B1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из различных микрорайонов города. Это</w:t>
      </w:r>
      <w:r w:rsidR="00B102FC">
        <w:rPr>
          <w:rFonts w:ascii="Times New Roman" w:hAnsi="Times New Roman" w:cs="Times New Roman"/>
          <w:sz w:val="24"/>
          <w:szCs w:val="24"/>
        </w:rPr>
        <w:t xml:space="preserve"> стабильно высокий показатель, ш</w:t>
      </w:r>
      <w:r>
        <w:rPr>
          <w:rFonts w:ascii="Times New Roman" w:hAnsi="Times New Roman" w:cs="Times New Roman"/>
          <w:sz w:val="24"/>
          <w:szCs w:val="24"/>
        </w:rPr>
        <w:t>кола востребована у жителей города.</w:t>
      </w:r>
    </w:p>
    <w:tbl>
      <w:tblPr>
        <w:tblStyle w:val="a3"/>
        <w:tblW w:w="0" w:type="auto"/>
        <w:tblLook w:val="04A0"/>
      </w:tblPr>
      <w:tblGrid>
        <w:gridCol w:w="2170"/>
        <w:gridCol w:w="2875"/>
        <w:gridCol w:w="2542"/>
        <w:gridCol w:w="2551"/>
      </w:tblGrid>
      <w:tr w:rsidR="004C5783" w:rsidTr="004C5783">
        <w:tc>
          <w:tcPr>
            <w:tcW w:w="2170" w:type="dxa"/>
          </w:tcPr>
          <w:p w:rsidR="004C5783" w:rsidRDefault="004C5783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  <w:p w:rsidR="004C5783" w:rsidRDefault="004C5783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4C5783" w:rsidRDefault="004C5783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4C5783" w:rsidRDefault="004C5783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4C5783" w:rsidRDefault="004C5783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:rsidR="004C5783" w:rsidRDefault="004C5783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4C5783" w:rsidRDefault="004C5783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2551" w:type="dxa"/>
          </w:tcPr>
          <w:p w:rsidR="004C5783" w:rsidRDefault="004C5783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4C5783" w:rsidRDefault="004C5783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наполняемость</w:t>
            </w:r>
          </w:p>
          <w:p w:rsidR="004C5783" w:rsidRDefault="004C5783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B17" w:rsidTr="004C5783">
        <w:tc>
          <w:tcPr>
            <w:tcW w:w="2170" w:type="dxa"/>
          </w:tcPr>
          <w:p w:rsidR="00AB2B17" w:rsidRDefault="00AB2B17" w:rsidP="00753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2015/2016</w:t>
            </w:r>
          </w:p>
        </w:tc>
        <w:tc>
          <w:tcPr>
            <w:tcW w:w="2875" w:type="dxa"/>
          </w:tcPr>
          <w:p w:rsidR="00AB2B17" w:rsidRDefault="00AB2B17" w:rsidP="00753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42" w:type="dxa"/>
          </w:tcPr>
          <w:p w:rsidR="00AB2B17" w:rsidRDefault="00AB2B17" w:rsidP="00753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2551" w:type="dxa"/>
          </w:tcPr>
          <w:p w:rsidR="00AB2B17" w:rsidRDefault="00AB2B17" w:rsidP="00753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AB2B17" w:rsidTr="004C5783">
        <w:tc>
          <w:tcPr>
            <w:tcW w:w="2170" w:type="dxa"/>
          </w:tcPr>
          <w:p w:rsidR="00AB2B17" w:rsidRPr="001A03BA" w:rsidRDefault="00AB2B17" w:rsidP="00753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BA">
              <w:rPr>
                <w:rFonts w:ascii="Times New Roman" w:hAnsi="Times New Roman" w:cs="Times New Roman"/>
                <w:sz w:val="24"/>
                <w:szCs w:val="24"/>
              </w:rPr>
              <w:t>2016/2017</w:t>
            </w:r>
          </w:p>
        </w:tc>
        <w:tc>
          <w:tcPr>
            <w:tcW w:w="2875" w:type="dxa"/>
          </w:tcPr>
          <w:p w:rsidR="00AB2B17" w:rsidRPr="001A03BA" w:rsidRDefault="00AB2B17" w:rsidP="00753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B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42" w:type="dxa"/>
          </w:tcPr>
          <w:p w:rsidR="00AB2B17" w:rsidRPr="001A03BA" w:rsidRDefault="00AB2B17" w:rsidP="00753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BA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2551" w:type="dxa"/>
          </w:tcPr>
          <w:p w:rsidR="00AB2B17" w:rsidRPr="001A03BA" w:rsidRDefault="00AB2B17" w:rsidP="00753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BA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</w:tr>
      <w:tr w:rsidR="00AB2B17" w:rsidRPr="00D421FA" w:rsidTr="004C5783">
        <w:tc>
          <w:tcPr>
            <w:tcW w:w="2170" w:type="dxa"/>
          </w:tcPr>
          <w:p w:rsidR="00AB2B17" w:rsidRPr="00D421FA" w:rsidRDefault="00AB2B17" w:rsidP="00753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875" w:type="dxa"/>
          </w:tcPr>
          <w:p w:rsidR="00AB2B17" w:rsidRPr="00D421FA" w:rsidRDefault="00AB2B17" w:rsidP="00753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542" w:type="dxa"/>
          </w:tcPr>
          <w:p w:rsidR="00AB2B17" w:rsidRPr="00D421FA" w:rsidRDefault="00AB2B17" w:rsidP="00753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909</w:t>
            </w:r>
          </w:p>
        </w:tc>
        <w:tc>
          <w:tcPr>
            <w:tcW w:w="2551" w:type="dxa"/>
          </w:tcPr>
          <w:p w:rsidR="00AB2B17" w:rsidRPr="00D421FA" w:rsidRDefault="00AB2B17" w:rsidP="00753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26,8</w:t>
            </w:r>
          </w:p>
        </w:tc>
      </w:tr>
      <w:tr w:rsidR="00AB2B17" w:rsidRPr="00D421FA" w:rsidTr="004C5783">
        <w:tc>
          <w:tcPr>
            <w:tcW w:w="2170" w:type="dxa"/>
          </w:tcPr>
          <w:p w:rsidR="00AB2B17" w:rsidRDefault="00AB2B17" w:rsidP="00753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875" w:type="dxa"/>
          </w:tcPr>
          <w:p w:rsidR="00AB2B17" w:rsidRDefault="00AB2B17" w:rsidP="00753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542" w:type="dxa"/>
          </w:tcPr>
          <w:p w:rsidR="00AB2B17" w:rsidRDefault="00AB2B17" w:rsidP="00753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907</w:t>
            </w:r>
          </w:p>
        </w:tc>
        <w:tc>
          <w:tcPr>
            <w:tcW w:w="2551" w:type="dxa"/>
          </w:tcPr>
          <w:p w:rsidR="00AB2B17" w:rsidRDefault="00AB2B17" w:rsidP="00753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26,7</w:t>
            </w:r>
          </w:p>
        </w:tc>
      </w:tr>
      <w:tr w:rsidR="00AB2B17" w:rsidRPr="00D421FA" w:rsidTr="004C5783">
        <w:tc>
          <w:tcPr>
            <w:tcW w:w="2170" w:type="dxa"/>
          </w:tcPr>
          <w:p w:rsidR="00AB2B17" w:rsidRDefault="00AB2B17" w:rsidP="00753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875" w:type="dxa"/>
          </w:tcPr>
          <w:p w:rsidR="00AB2B17" w:rsidRDefault="00AB2B17" w:rsidP="00753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542" w:type="dxa"/>
          </w:tcPr>
          <w:p w:rsidR="00AB2B17" w:rsidRDefault="00AB2B17" w:rsidP="00753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903</w:t>
            </w:r>
          </w:p>
        </w:tc>
        <w:tc>
          <w:tcPr>
            <w:tcW w:w="2551" w:type="dxa"/>
          </w:tcPr>
          <w:p w:rsidR="00AB2B17" w:rsidRDefault="00AB2B17" w:rsidP="00753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26,6</w:t>
            </w:r>
          </w:p>
        </w:tc>
      </w:tr>
      <w:tr w:rsidR="00AB2B17" w:rsidRPr="00D421FA" w:rsidTr="004C5783">
        <w:tc>
          <w:tcPr>
            <w:tcW w:w="2170" w:type="dxa"/>
          </w:tcPr>
          <w:p w:rsidR="00AB2B17" w:rsidRDefault="00AB2B17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875" w:type="dxa"/>
          </w:tcPr>
          <w:p w:rsidR="00AB2B17" w:rsidRDefault="00AB2B17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542" w:type="dxa"/>
          </w:tcPr>
          <w:p w:rsidR="00AB2B17" w:rsidRDefault="00AB2B17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910</w:t>
            </w:r>
          </w:p>
        </w:tc>
        <w:tc>
          <w:tcPr>
            <w:tcW w:w="2551" w:type="dxa"/>
          </w:tcPr>
          <w:p w:rsidR="00AB2B17" w:rsidRDefault="00AB2B17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26,8</w:t>
            </w:r>
          </w:p>
        </w:tc>
      </w:tr>
    </w:tbl>
    <w:p w:rsidR="006A05A6" w:rsidRDefault="006A05A6" w:rsidP="00E616F3">
      <w:pPr>
        <w:spacing w:after="0"/>
        <w:rPr>
          <w:rFonts w:hAnsi="Times New Roman" w:cs="Times New Roman"/>
          <w:bCs/>
          <w:color w:val="000000"/>
          <w:sz w:val="24"/>
          <w:szCs w:val="24"/>
        </w:rPr>
      </w:pPr>
    </w:p>
    <w:p w:rsidR="00F013C1" w:rsidRDefault="00F013C1" w:rsidP="00551F80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r w:rsidR="00AB2B1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занятий</w:t>
      </w:r>
    </w:p>
    <w:p w:rsidR="00F013C1" w:rsidRPr="00F013C1" w:rsidRDefault="00F013C1" w:rsidP="00E616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3C1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 учебного года 01 сентября, окончание -31 августа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013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Продолжительность учебного года 1 классы-33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недели, 2-4,9, 11 классы -34 недели, 5-8</w:t>
      </w:r>
      <w:r w:rsidRPr="00F013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-35</w:t>
      </w:r>
      <w:r w:rsidRPr="00F013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Продолжительность учебной недели во 2-3 классах, 5-9 классах - 5 дней, в 4-х классах – 6 дней. Продолжительность уроков во 2-</w:t>
      </w:r>
      <w:r w:rsidR="00022279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 w:rsidR="00022279">
        <w:rPr>
          <w:rFonts w:ascii="Times New Roman" w:eastAsia="Times New Roman" w:hAnsi="Times New Roman" w:cs="Times New Roman"/>
          <w:color w:val="000000"/>
          <w:sz w:val="24"/>
          <w:szCs w:val="24"/>
        </w:rPr>
        <w:t>- 40</w:t>
      </w:r>
      <w:r w:rsidRPr="00F013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</w:t>
      </w:r>
      <w:r w:rsidR="00022279">
        <w:rPr>
          <w:rFonts w:ascii="Times New Roman" w:eastAsia="Times New Roman" w:hAnsi="Times New Roman" w:cs="Times New Roman"/>
          <w:color w:val="000000"/>
          <w:sz w:val="24"/>
          <w:szCs w:val="24"/>
        </w:rPr>
        <w:t>, в 8-9</w:t>
      </w:r>
      <w:r w:rsidR="00953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 45 минут</w:t>
      </w:r>
      <w:r w:rsidRPr="00F013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3A6B" w:rsidRPr="00A77B02" w:rsidRDefault="00953A6B" w:rsidP="00753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B02">
        <w:rPr>
          <w:rFonts w:ascii="Times New Roman" w:hAnsi="Times New Roman" w:cs="Times New Roman"/>
          <w:sz w:val="24"/>
          <w:szCs w:val="24"/>
        </w:rPr>
        <w:t>Учебный процесс в МАОУ СОШ № 4 организован в соответствии с Федеральным законом от 30.03.1999 года № 52-ФЗ «О санитарно-эпидемиологическом благополучии населения», Постановлением Главного государственного санитарного врача Российской Федерации  от 13.07.2020 № 20 «О мероприятиях по профилактике гриппа и острых респираторных вирусных инфекций, в том числе новой короновирусной инфекции (</w:t>
      </w:r>
      <w:r w:rsidRPr="00A77B02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A77B02">
        <w:rPr>
          <w:rFonts w:ascii="Times New Roman" w:hAnsi="Times New Roman" w:cs="Times New Roman"/>
          <w:sz w:val="24"/>
          <w:szCs w:val="24"/>
        </w:rPr>
        <w:t>-2019) в эпидемическом сезоне 2020-2021 годов»:</w:t>
      </w:r>
    </w:p>
    <w:p w:rsidR="00953A6B" w:rsidRPr="00A77B02" w:rsidRDefault="00953A6B" w:rsidP="00953A6B">
      <w:pPr>
        <w:pStyle w:val="a4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7B02">
        <w:rPr>
          <w:rFonts w:ascii="Times New Roman" w:hAnsi="Times New Roman" w:cs="Times New Roman"/>
          <w:sz w:val="24"/>
          <w:szCs w:val="24"/>
        </w:rPr>
        <w:t>Ежедневное проведение термометрии обучающимся и сотрудникам бесконтактным способом перед началом работы.</w:t>
      </w:r>
    </w:p>
    <w:p w:rsidR="00953A6B" w:rsidRPr="00A77B02" w:rsidRDefault="00953A6B" w:rsidP="00953A6B">
      <w:pPr>
        <w:pStyle w:val="a4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7B02">
        <w:rPr>
          <w:rFonts w:ascii="Times New Roman" w:hAnsi="Times New Roman" w:cs="Times New Roman"/>
          <w:sz w:val="24"/>
          <w:szCs w:val="24"/>
        </w:rPr>
        <w:t>Дети, с повышенной температурой тела, имеющие признаки респираторных заболеваний (кашель, насморк) в школу не допускаются.</w:t>
      </w:r>
    </w:p>
    <w:p w:rsidR="00953A6B" w:rsidRPr="00A77B02" w:rsidRDefault="00953A6B" w:rsidP="00953A6B">
      <w:pPr>
        <w:pStyle w:val="a4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и сотрудники должны соблюдать мероприятия по обработке</w:t>
      </w:r>
      <w:r w:rsidRPr="00A77B02">
        <w:rPr>
          <w:rFonts w:ascii="Times New Roman" w:hAnsi="Times New Roman" w:cs="Times New Roman"/>
          <w:sz w:val="24"/>
          <w:szCs w:val="24"/>
        </w:rPr>
        <w:t xml:space="preserve"> рук кожными антисептиками.</w:t>
      </w:r>
    </w:p>
    <w:p w:rsidR="00953A6B" w:rsidRPr="00A77B02" w:rsidRDefault="00953A6B" w:rsidP="00953A6B">
      <w:pPr>
        <w:pStyle w:val="a4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Проводится е</w:t>
      </w:r>
      <w:r w:rsidRPr="00A77B02">
        <w:rPr>
          <w:rFonts w:ascii="Times New Roman" w:hAnsi="Times New Roman" w:cs="Times New Roman"/>
          <w:sz w:val="24"/>
          <w:szCs w:val="24"/>
        </w:rPr>
        <w:t>жедневный мониторинг состояния здоровья и посещаемости обучающихся и сотрудников школы. При появлении признаков заболевания, в том числе повышении температуры тела, обучающийся изолируется, сотрудник отстраняется от работы.</w:t>
      </w:r>
    </w:p>
    <w:p w:rsidR="00953A6B" w:rsidRPr="00A77B02" w:rsidRDefault="00953A6B" w:rsidP="00953A6B">
      <w:pPr>
        <w:pStyle w:val="a4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Закрепляется</w:t>
      </w:r>
      <w:r w:rsidRPr="00A77B02">
        <w:rPr>
          <w:rFonts w:ascii="Times New Roman" w:hAnsi="Times New Roman" w:cs="Times New Roman"/>
          <w:sz w:val="24"/>
          <w:szCs w:val="24"/>
        </w:rPr>
        <w:t xml:space="preserve"> за каждым классом кабинет для учебных занятий. </w:t>
      </w:r>
    </w:p>
    <w:p w:rsidR="00953A6B" w:rsidRPr="00A77B02" w:rsidRDefault="00953A6B" w:rsidP="00953A6B">
      <w:pPr>
        <w:pStyle w:val="a4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7B02">
        <w:rPr>
          <w:rFonts w:ascii="Times New Roman" w:hAnsi="Times New Roman" w:cs="Times New Roman"/>
          <w:sz w:val="24"/>
          <w:szCs w:val="24"/>
        </w:rPr>
        <w:t>Запрещено проведение  массовых мероприятий в школе.</w:t>
      </w:r>
    </w:p>
    <w:p w:rsidR="00953A6B" w:rsidRDefault="00953A6B" w:rsidP="00953A6B">
      <w:pPr>
        <w:pStyle w:val="a4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7B02">
        <w:rPr>
          <w:rFonts w:ascii="Times New Roman" w:hAnsi="Times New Roman" w:cs="Times New Roman"/>
          <w:sz w:val="24"/>
          <w:szCs w:val="24"/>
        </w:rPr>
        <w:t>В организацию допускаются обучающиеся и сотрудники, перенесшие заболевание при наличии медицинского заключения (справка, л/н) о допуске к обучению, работе.</w:t>
      </w:r>
    </w:p>
    <w:p w:rsidR="00953A6B" w:rsidRDefault="00953A6B" w:rsidP="00953A6B">
      <w:pPr>
        <w:pStyle w:val="a4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Организовано «ступенчатое» расписание  для обучающихся школы. </w:t>
      </w:r>
    </w:p>
    <w:p w:rsidR="00953A6B" w:rsidRDefault="00953A6B" w:rsidP="00953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13C1" w:rsidRPr="00F013C1" w:rsidRDefault="00F013C1" w:rsidP="00E616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3C1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Дополнительные требования для обучающихся 1-х классов - «ступенчатый» режим обучения в</w:t>
      </w:r>
      <w:r w:rsidR="004B5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13C1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первом полугодии:</w:t>
      </w:r>
    </w:p>
    <w:p w:rsidR="00551F80" w:rsidRDefault="00F013C1" w:rsidP="00E616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3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сентябрь-октябрь – по 3 урока в день по 35 минут каждый, </w:t>
      </w:r>
    </w:p>
    <w:p w:rsidR="00F013C1" w:rsidRPr="00F013C1" w:rsidRDefault="00F013C1" w:rsidP="00E616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3C1">
        <w:rPr>
          <w:rFonts w:ascii="Times New Roman" w:eastAsia="Times New Roman" w:hAnsi="Times New Roman" w:cs="Times New Roman"/>
          <w:color w:val="000000"/>
          <w:sz w:val="24"/>
          <w:szCs w:val="24"/>
        </w:rPr>
        <w:t>- ноябрь-декабрь – по 4 урока вдень по 35 минут каждый;</w:t>
      </w:r>
    </w:p>
    <w:p w:rsidR="00F013C1" w:rsidRPr="00F013C1" w:rsidRDefault="00F013C1" w:rsidP="00E616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3C1">
        <w:rPr>
          <w:rFonts w:ascii="Times New Roman" w:eastAsia="Times New Roman" w:hAnsi="Times New Roman" w:cs="Times New Roman"/>
          <w:color w:val="000000"/>
          <w:sz w:val="24"/>
          <w:szCs w:val="24"/>
        </w:rPr>
        <w:t>- январь-май – по 4 урока в день по 40 минут каждый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13C1" w:rsidRPr="00F013C1" w:rsidRDefault="00F013C1" w:rsidP="00E616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3C1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перерывов между уроками – в соответствии с требованиями СанПиН.</w:t>
      </w:r>
      <w:r w:rsidR="00953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13C1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непрерывн</w:t>
      </w:r>
      <w:r w:rsidR="00B102FC">
        <w:rPr>
          <w:rFonts w:ascii="Times New Roman" w:eastAsia="Times New Roman" w:hAnsi="Times New Roman" w:cs="Times New Roman"/>
          <w:color w:val="000000"/>
          <w:sz w:val="24"/>
          <w:szCs w:val="24"/>
        </w:rPr>
        <w:t>ой образовательной деятельности</w:t>
      </w:r>
      <w:r w:rsidRPr="00F013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перерывов между</w:t>
      </w:r>
      <w:r w:rsidR="00953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13C1">
        <w:rPr>
          <w:rFonts w:ascii="Times New Roman" w:eastAsia="Times New Roman" w:hAnsi="Times New Roman" w:cs="Times New Roman"/>
          <w:color w:val="000000"/>
          <w:sz w:val="24"/>
          <w:szCs w:val="24"/>
        </w:rPr>
        <w:t>ними – в соответствии с СанПиН.</w:t>
      </w:r>
      <w:r w:rsidR="00953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0317">
        <w:rPr>
          <w:rFonts w:ascii="Times New Roman" w:hAnsi="Times New Roman" w:cs="Times New Roman"/>
          <w:sz w:val="24"/>
          <w:szCs w:val="24"/>
        </w:rPr>
        <w:t xml:space="preserve">Аттестация обучающихся осуществляется по итогам </w:t>
      </w:r>
      <w:r w:rsidRPr="0013031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0317">
        <w:rPr>
          <w:rFonts w:ascii="Times New Roman" w:hAnsi="Times New Roman" w:cs="Times New Roman"/>
          <w:sz w:val="24"/>
          <w:szCs w:val="24"/>
        </w:rPr>
        <w:t xml:space="preserve">, </w:t>
      </w:r>
      <w:r w:rsidRPr="0013031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30317">
        <w:rPr>
          <w:rFonts w:ascii="Times New Roman" w:hAnsi="Times New Roman" w:cs="Times New Roman"/>
          <w:sz w:val="24"/>
          <w:szCs w:val="24"/>
        </w:rPr>
        <w:t>,</w:t>
      </w:r>
      <w:r w:rsidRPr="0013031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30317">
        <w:rPr>
          <w:rFonts w:ascii="Times New Roman" w:hAnsi="Times New Roman" w:cs="Times New Roman"/>
          <w:sz w:val="24"/>
          <w:szCs w:val="24"/>
        </w:rPr>
        <w:t xml:space="preserve"> триместр</w:t>
      </w:r>
      <w:r w:rsidR="00551F80">
        <w:rPr>
          <w:rFonts w:ascii="Times New Roman" w:hAnsi="Times New Roman" w:cs="Times New Roman"/>
          <w:sz w:val="24"/>
          <w:szCs w:val="24"/>
        </w:rPr>
        <w:t>ов</w:t>
      </w:r>
      <w:r w:rsidRPr="00F013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13C1" w:rsidRDefault="00F013C1" w:rsidP="00E616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3C1">
        <w:rPr>
          <w:rFonts w:ascii="Times New Roman" w:hAnsi="Times New Roman" w:cs="Times New Roman"/>
          <w:bCs/>
          <w:sz w:val="24"/>
          <w:szCs w:val="24"/>
        </w:rPr>
        <w:t>Продолжительность каникул</w:t>
      </w:r>
      <w:r w:rsidR="00953A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0317">
        <w:rPr>
          <w:rFonts w:ascii="Times New Roman" w:hAnsi="Times New Roman" w:cs="Times New Roman"/>
          <w:sz w:val="24"/>
          <w:szCs w:val="24"/>
        </w:rPr>
        <w:t>в течение учебного года составляет не менее 24</w:t>
      </w:r>
      <w:r w:rsidR="0075395A" w:rsidRPr="0075395A">
        <w:rPr>
          <w:rFonts w:ascii="Times New Roman" w:hAnsi="Times New Roman" w:cs="Times New Roman"/>
          <w:sz w:val="24"/>
          <w:szCs w:val="24"/>
        </w:rPr>
        <w:t xml:space="preserve"> </w:t>
      </w:r>
      <w:r w:rsidRPr="00130317">
        <w:rPr>
          <w:rFonts w:ascii="Times New Roman" w:hAnsi="Times New Roman" w:cs="Times New Roman"/>
          <w:sz w:val="24"/>
          <w:szCs w:val="24"/>
        </w:rPr>
        <w:t>календарных дней, летом — не менее 10 недель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013C1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953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13C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</w:t>
      </w:r>
      <w:r w:rsidR="0086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ющихся 1-х классов организованы </w:t>
      </w:r>
      <w:r w:rsidRPr="00F013C1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дополнительные недельные каникулы в феврале</w:t>
      </w:r>
      <w:r w:rsidR="00953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13C1">
        <w:rPr>
          <w:rFonts w:ascii="Times New Roman" w:eastAsia="Times New Roman" w:hAnsi="Times New Roman" w:cs="Times New Roman"/>
          <w:color w:val="000000"/>
          <w:sz w:val="24"/>
          <w:szCs w:val="24"/>
        </w:rPr>
        <w:t>месяце.</w:t>
      </w:r>
    </w:p>
    <w:p w:rsidR="003D07AA" w:rsidRPr="003A6E44" w:rsidRDefault="003D07AA" w:rsidP="003A6E44">
      <w:pPr>
        <w:pStyle w:val="2"/>
        <w:spacing w:after="0" w:line="276" w:lineRule="auto"/>
        <w:ind w:left="0" w:firstLine="708"/>
        <w:jc w:val="both"/>
        <w:rPr>
          <w:rFonts w:ascii="Times New Roman" w:hAnsi="Times New Roman" w:cs="Times New Roman"/>
          <w:bCs/>
          <w:color w:val="00B050"/>
          <w:sz w:val="24"/>
          <w:szCs w:val="24"/>
        </w:rPr>
      </w:pPr>
    </w:p>
    <w:p w:rsidR="003D62E1" w:rsidRPr="00F013C1" w:rsidRDefault="003D62E1" w:rsidP="00551F80">
      <w:pPr>
        <w:spacing w:after="0"/>
        <w:jc w:val="center"/>
        <w:rPr>
          <w:rFonts w:hAnsi="Times New Roman" w:cs="Times New Roman"/>
          <w:bCs/>
          <w:color w:val="000000"/>
          <w:sz w:val="24"/>
          <w:szCs w:val="24"/>
        </w:rPr>
      </w:pPr>
      <w:r w:rsidRPr="003B023D">
        <w:rPr>
          <w:rFonts w:hAnsi="Times New Roman" w:cs="Times New Roman"/>
          <w:b/>
          <w:bCs/>
          <w:color w:val="000000"/>
          <w:sz w:val="24"/>
          <w:szCs w:val="24"/>
        </w:rPr>
        <w:t>Воспитательная</w:t>
      </w:r>
      <w:r w:rsidR="0075395A" w:rsidRPr="003744D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</w:p>
    <w:p w:rsidR="003744DF" w:rsidRPr="00D81C82" w:rsidRDefault="00E741B8" w:rsidP="003744D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07AA">
        <w:rPr>
          <w:rFonts w:ascii="Times New Roman" w:hAnsi="Times New Roman" w:cs="Times New Roman"/>
          <w:sz w:val="24"/>
          <w:szCs w:val="24"/>
        </w:rPr>
        <w:t xml:space="preserve">Концептуальная </w:t>
      </w:r>
      <w:r w:rsidRPr="003D07AA">
        <w:rPr>
          <w:rFonts w:ascii="Times New Roman" w:hAnsi="Times New Roman" w:cs="Times New Roman"/>
          <w:iCs/>
          <w:sz w:val="24"/>
          <w:szCs w:val="24"/>
        </w:rPr>
        <w:t>цель</w:t>
      </w:r>
      <w:r w:rsidR="0075395A" w:rsidRPr="003744DF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воспитания и социализации обучающихся – </w:t>
      </w:r>
      <w:r w:rsidR="003744DF" w:rsidRPr="003744DF">
        <w:rPr>
          <w:rFonts w:ascii="Times New Roman" w:hAnsi="Times New Roman" w:cs="Times New Roman"/>
          <w:sz w:val="24"/>
          <w:szCs w:val="24"/>
        </w:rPr>
        <w:t>создание условий, способствующих позитивной динамике личностного роста обучающихся, усвоении ими социально значимых знаний и отношений, приобретения опыта поведения в осуществлении социально-значимых дел, необходимых для становления и развития высоконравственного, творческого, компетентного гражданина.</w:t>
      </w:r>
    </w:p>
    <w:p w:rsidR="00E741B8" w:rsidRDefault="00E741B8" w:rsidP="00374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F80">
        <w:rPr>
          <w:rFonts w:ascii="Times New Roman" w:hAnsi="Times New Roman" w:cs="Times New Roman"/>
          <w:iCs/>
          <w:sz w:val="24"/>
          <w:szCs w:val="24"/>
        </w:rPr>
        <w:t>Основны</w:t>
      </w:r>
      <w:r w:rsidR="00551F80">
        <w:rPr>
          <w:rFonts w:ascii="Times New Roman" w:hAnsi="Times New Roman" w:cs="Times New Roman"/>
          <w:iCs/>
          <w:sz w:val="24"/>
          <w:szCs w:val="24"/>
        </w:rPr>
        <w:t>е</w:t>
      </w:r>
      <w:r w:rsidRPr="00551F80">
        <w:rPr>
          <w:rFonts w:ascii="Times New Roman" w:hAnsi="Times New Roman" w:cs="Times New Roman"/>
          <w:iCs/>
          <w:sz w:val="24"/>
          <w:szCs w:val="24"/>
        </w:rPr>
        <w:t xml:space="preserve"> задач</w:t>
      </w:r>
      <w:r w:rsidR="00551F80">
        <w:rPr>
          <w:rFonts w:ascii="Times New Roman" w:hAnsi="Times New Roman" w:cs="Times New Roman"/>
          <w:iCs/>
          <w:sz w:val="24"/>
          <w:szCs w:val="24"/>
        </w:rPr>
        <w:t>и</w:t>
      </w:r>
      <w:r w:rsidR="003744DF" w:rsidRPr="003744DF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воспитания и социализации обучающихся:</w:t>
      </w:r>
    </w:p>
    <w:p w:rsidR="003744DF" w:rsidRPr="003744DF" w:rsidRDefault="003744DF" w:rsidP="003744DF">
      <w:pPr>
        <w:pStyle w:val="a6"/>
        <w:ind w:firstLine="709"/>
        <w:jc w:val="both"/>
      </w:pPr>
      <w:r w:rsidRPr="003744DF">
        <w:t>1</w:t>
      </w:r>
      <w:r>
        <w:t>.</w:t>
      </w:r>
      <w:r w:rsidRPr="003744DF">
        <w:t>Организовать воспитательные мероприятия, направленные на формирование представлений о базовых национальных ценностях российского общества: патриотизме; социальной солидарности; гражданственности; семье; здоровье; труде и творчестве; науке; искусстве и литературе; природе; человечестве.</w:t>
      </w:r>
    </w:p>
    <w:p w:rsidR="003744DF" w:rsidRPr="003744DF" w:rsidRDefault="003744DF" w:rsidP="00374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4DF">
        <w:rPr>
          <w:rFonts w:ascii="Times New Roman" w:hAnsi="Times New Roman" w:cs="Times New Roman"/>
          <w:sz w:val="24"/>
          <w:szCs w:val="24"/>
        </w:rPr>
        <w:t xml:space="preserve"> 2. Повышать эффективность работы по созданию условий для внеурочной деятельности обучающихся, ориентированной на</w:t>
      </w:r>
    </w:p>
    <w:p w:rsidR="003744DF" w:rsidRPr="003744DF" w:rsidRDefault="003744DF" w:rsidP="00374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4DF">
        <w:rPr>
          <w:rFonts w:ascii="Times New Roman" w:hAnsi="Times New Roman" w:cs="Times New Roman"/>
          <w:sz w:val="24"/>
          <w:szCs w:val="24"/>
        </w:rPr>
        <w:t>- формирование успешности ребенка, развитие его индивидуальных способностей;</w:t>
      </w:r>
    </w:p>
    <w:p w:rsidR="003744DF" w:rsidRPr="003744DF" w:rsidRDefault="003744DF" w:rsidP="00374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4DF">
        <w:rPr>
          <w:rFonts w:ascii="Times New Roman" w:hAnsi="Times New Roman" w:cs="Times New Roman"/>
          <w:sz w:val="24"/>
          <w:szCs w:val="24"/>
        </w:rPr>
        <w:t>- развивать у обучающихся личностные качества: стремление к самообразованию, саморазвитию, самоуправлению, способности к успешной социализации в обществе и культуру межличностных отношений.</w:t>
      </w:r>
    </w:p>
    <w:p w:rsidR="003744DF" w:rsidRPr="003744DF" w:rsidRDefault="003744DF" w:rsidP="00374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4DF">
        <w:rPr>
          <w:rFonts w:ascii="Times New Roman" w:hAnsi="Times New Roman" w:cs="Times New Roman"/>
          <w:sz w:val="24"/>
          <w:szCs w:val="24"/>
        </w:rPr>
        <w:t>3. Усилить работу с детьми, требующими особого внимания и контроля, профилактику асоциальных явлений в детской и подростковой среде.</w:t>
      </w:r>
    </w:p>
    <w:p w:rsidR="003744DF" w:rsidRPr="003744DF" w:rsidRDefault="003744DF" w:rsidP="003744DF">
      <w:pPr>
        <w:pStyle w:val="a6"/>
        <w:ind w:firstLine="709"/>
        <w:jc w:val="both"/>
      </w:pPr>
      <w:r w:rsidRPr="003744DF">
        <w:t>4. Совершенствовать условия взаимодействия семьи и школы через единое информационное пространство.</w:t>
      </w:r>
    </w:p>
    <w:p w:rsidR="003744DF" w:rsidRPr="003744DF" w:rsidRDefault="003744DF" w:rsidP="003744DF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4DF">
        <w:rPr>
          <w:rFonts w:ascii="Times New Roman" w:hAnsi="Times New Roman" w:cs="Times New Roman"/>
          <w:sz w:val="24"/>
          <w:szCs w:val="24"/>
        </w:rPr>
        <w:t>Продолжить работу по развитию системы социальной, психолого-педагогической поддержки участников образовательного процесса.</w:t>
      </w:r>
    </w:p>
    <w:p w:rsidR="00E741B8" w:rsidRDefault="00E741B8" w:rsidP="00E616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образовательная программа содержит следующие направления деятельности, реализуемые в течение года:</w:t>
      </w:r>
    </w:p>
    <w:p w:rsidR="00E741B8" w:rsidRDefault="00E741B8" w:rsidP="00D81C82">
      <w:pPr>
        <w:pStyle w:val="a6"/>
        <w:numPr>
          <w:ilvl w:val="0"/>
          <w:numId w:val="9"/>
        </w:numPr>
        <w:ind w:left="0" w:firstLine="0"/>
        <w:jc w:val="both"/>
      </w:pPr>
      <w:r>
        <w:t xml:space="preserve">Гражданско - патриотическое воспитание. </w:t>
      </w:r>
    </w:p>
    <w:p w:rsidR="00E741B8" w:rsidRDefault="00E741B8" w:rsidP="00D81C82">
      <w:pPr>
        <w:pStyle w:val="a6"/>
        <w:numPr>
          <w:ilvl w:val="0"/>
          <w:numId w:val="9"/>
        </w:numPr>
        <w:ind w:left="0" w:firstLine="0"/>
        <w:jc w:val="both"/>
      </w:pPr>
      <w:r>
        <w:t>Духовно-нравственное воспитание.</w:t>
      </w:r>
    </w:p>
    <w:p w:rsidR="00E741B8" w:rsidRDefault="006454BB" w:rsidP="00D81C82">
      <w:pPr>
        <w:pStyle w:val="a6"/>
        <w:numPr>
          <w:ilvl w:val="0"/>
          <w:numId w:val="9"/>
        </w:numPr>
        <w:ind w:left="0" w:firstLine="0"/>
        <w:jc w:val="both"/>
      </w:pPr>
      <w:r>
        <w:t>Трудовое и экологическое воспитание</w:t>
      </w:r>
      <w:r w:rsidR="00E741B8">
        <w:t>.</w:t>
      </w:r>
    </w:p>
    <w:p w:rsidR="00E741B8" w:rsidRDefault="00E741B8" w:rsidP="00D81C82">
      <w:pPr>
        <w:pStyle w:val="a6"/>
        <w:numPr>
          <w:ilvl w:val="0"/>
          <w:numId w:val="9"/>
        </w:numPr>
        <w:ind w:left="0" w:firstLine="0"/>
        <w:jc w:val="both"/>
      </w:pPr>
      <w:r>
        <w:t>Физкультурно- оздоровительное воспитание</w:t>
      </w:r>
    </w:p>
    <w:p w:rsidR="00E741B8" w:rsidRDefault="00E741B8" w:rsidP="00D81C82">
      <w:pPr>
        <w:pStyle w:val="a6"/>
        <w:numPr>
          <w:ilvl w:val="0"/>
          <w:numId w:val="9"/>
        </w:numPr>
        <w:ind w:left="0" w:firstLine="0"/>
        <w:jc w:val="both"/>
      </w:pPr>
      <w:r>
        <w:t>Профессиональнее самоопределение.</w:t>
      </w:r>
    </w:p>
    <w:p w:rsidR="00E741B8" w:rsidRDefault="00E741B8" w:rsidP="00D81C82">
      <w:pPr>
        <w:pStyle w:val="a6"/>
        <w:numPr>
          <w:ilvl w:val="0"/>
          <w:numId w:val="9"/>
        </w:numPr>
        <w:ind w:left="0" w:firstLine="0"/>
        <w:jc w:val="both"/>
      </w:pPr>
      <w:r>
        <w:t>Самоуправление в школе и в классе.</w:t>
      </w:r>
    </w:p>
    <w:p w:rsidR="00CF3856" w:rsidRDefault="00CF3856" w:rsidP="00D81C82">
      <w:pPr>
        <w:pStyle w:val="a6"/>
        <w:numPr>
          <w:ilvl w:val="0"/>
          <w:numId w:val="9"/>
        </w:numPr>
        <w:ind w:left="0" w:firstLine="0"/>
        <w:jc w:val="both"/>
      </w:pPr>
      <w:r>
        <w:t>Правовое воспитание и социальная</w:t>
      </w:r>
      <w:r w:rsidRPr="00FC1FBA">
        <w:t xml:space="preserve"> профилактика правонарушений</w:t>
      </w:r>
      <w:r>
        <w:t>.</w:t>
      </w:r>
    </w:p>
    <w:p w:rsidR="00E741B8" w:rsidRDefault="00907647" w:rsidP="00E616F3">
      <w:pPr>
        <w:pStyle w:val="a6"/>
        <w:ind w:firstLine="567"/>
        <w:jc w:val="both"/>
      </w:pPr>
      <w:r>
        <w:lastRenderedPageBreak/>
        <w:t>В 2020</w:t>
      </w:r>
      <w:r w:rsidR="00E741B8">
        <w:t xml:space="preserve"> учебном году проведены акции, мероприятия, события, реализующие данные направления:</w:t>
      </w:r>
    </w:p>
    <w:p w:rsidR="00E741B8" w:rsidRPr="00E741B8" w:rsidRDefault="00E741B8" w:rsidP="00E616F3">
      <w:pPr>
        <w:pStyle w:val="a6"/>
        <w:ind w:firstLine="567"/>
        <w:jc w:val="both"/>
        <w:rPr>
          <w:b/>
        </w:rPr>
      </w:pPr>
      <w:r w:rsidRPr="00E741B8">
        <w:rPr>
          <w:b/>
        </w:rPr>
        <w:t>Гражданско - патриотическое воспитание</w:t>
      </w:r>
    </w:p>
    <w:p w:rsidR="00E741B8" w:rsidRPr="00A06BAF" w:rsidRDefault="00E741B8" w:rsidP="00E6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1B8">
        <w:rPr>
          <w:rFonts w:ascii="Times New Roman" w:hAnsi="Times New Roman" w:cs="Times New Roman"/>
          <w:color w:val="000000"/>
          <w:sz w:val="24"/>
          <w:szCs w:val="24"/>
        </w:rPr>
        <w:t xml:space="preserve">Классные часы по темам </w:t>
      </w:r>
      <w:r w:rsidR="00907647" w:rsidRPr="00A06BAF">
        <w:rPr>
          <w:rFonts w:ascii="Times New Roman" w:hAnsi="Times New Roman" w:cs="Times New Roman"/>
          <w:sz w:val="24"/>
          <w:szCs w:val="24"/>
        </w:rPr>
        <w:t xml:space="preserve">«День солидарности в борьбе с терроризмом», «День памяти жертв политических репрессий», </w:t>
      </w:r>
      <w:r w:rsidR="00A06BAF" w:rsidRPr="00A06BAF">
        <w:rPr>
          <w:rFonts w:ascii="Times New Roman" w:hAnsi="Times New Roman" w:cs="Times New Roman"/>
          <w:sz w:val="24"/>
          <w:szCs w:val="24"/>
        </w:rPr>
        <w:t>«День Народного единства», «Взаимоотношения в семье», «Защитники Отечества», «Я – патриот?».</w:t>
      </w:r>
    </w:p>
    <w:p w:rsidR="00E741B8" w:rsidRPr="00E741B8" w:rsidRDefault="00E741B8" w:rsidP="00E6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1B8">
        <w:rPr>
          <w:rFonts w:ascii="Times New Roman" w:hAnsi="Times New Roman" w:cs="Times New Roman"/>
          <w:sz w:val="24"/>
          <w:szCs w:val="24"/>
        </w:rPr>
        <w:t>Беседы с участием инспектора ПДН «Это должен знать каждый»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41B8" w:rsidRPr="00E741B8" w:rsidRDefault="00E741B8" w:rsidP="00E61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1B8">
        <w:rPr>
          <w:rFonts w:ascii="Times New Roman" w:hAnsi="Times New Roman" w:cs="Times New Roman"/>
          <w:sz w:val="24"/>
          <w:szCs w:val="24"/>
        </w:rPr>
        <w:t>Уроки мужеств</w:t>
      </w:r>
      <w:r w:rsidR="006454B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6BAF" w:rsidRDefault="00A06BAF" w:rsidP="00E61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BAF">
        <w:rPr>
          <w:rFonts w:ascii="Times New Roman" w:hAnsi="Times New Roman" w:cs="Times New Roman"/>
          <w:sz w:val="24"/>
          <w:szCs w:val="24"/>
        </w:rPr>
        <w:t>Урок «Великий полководец - Суворов»</w:t>
      </w:r>
    </w:p>
    <w:p w:rsidR="00E741B8" w:rsidRPr="00E741B8" w:rsidRDefault="00E741B8" w:rsidP="00E61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1B8">
        <w:rPr>
          <w:rFonts w:ascii="Times New Roman" w:hAnsi="Times New Roman" w:cs="Times New Roman"/>
          <w:sz w:val="24"/>
          <w:szCs w:val="24"/>
        </w:rPr>
        <w:t>Конкурс «Гагаринец» ученик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41B8" w:rsidRPr="00E741B8" w:rsidRDefault="00E741B8" w:rsidP="00E61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1B8">
        <w:rPr>
          <w:rFonts w:ascii="Times New Roman" w:hAnsi="Times New Roman" w:cs="Times New Roman"/>
          <w:sz w:val="24"/>
          <w:szCs w:val="24"/>
        </w:rPr>
        <w:t>Конкурс строевой подготовки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6BAF" w:rsidRPr="00A06BAF" w:rsidRDefault="00A06BAF" w:rsidP="00E61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юбилею школы: </w:t>
      </w:r>
      <w:r w:rsidRPr="00A06BAF">
        <w:rPr>
          <w:rFonts w:ascii="Times New Roman" w:hAnsi="Times New Roman" w:cs="Times New Roman"/>
          <w:sz w:val="24"/>
          <w:szCs w:val="24"/>
        </w:rPr>
        <w:t>Стена «</w:t>
      </w:r>
      <w:r w:rsidRPr="00A06BAF">
        <w:rPr>
          <w:rFonts w:ascii="Times New Roman" w:hAnsi="Times New Roman" w:cs="Times New Roman"/>
          <w:bCs/>
          <w:sz w:val="24"/>
          <w:szCs w:val="24"/>
        </w:rPr>
        <w:t xml:space="preserve"> МКС «Космос-4.60»</w:t>
      </w:r>
      <w:r w:rsidRPr="00A06BAF">
        <w:rPr>
          <w:rFonts w:ascii="Times New Roman" w:hAnsi="Times New Roman" w:cs="Times New Roman"/>
          <w:sz w:val="24"/>
          <w:szCs w:val="24"/>
        </w:rPr>
        <w:t xml:space="preserve"> Исследовательские проекты: «Директора МАОУ СОШ № 4</w:t>
      </w:r>
      <w:r w:rsidRPr="00A06BAF">
        <w:rPr>
          <w:rFonts w:ascii="Times New Roman" w:hAnsi="Times New Roman" w:cs="Times New Roman"/>
          <w:bCs/>
          <w:sz w:val="24"/>
          <w:szCs w:val="24"/>
        </w:rPr>
        <w:t>»,</w:t>
      </w:r>
      <w:r w:rsidRPr="00A06BAF">
        <w:rPr>
          <w:rFonts w:ascii="Times New Roman" w:hAnsi="Times New Roman" w:cs="Times New Roman"/>
          <w:sz w:val="24"/>
          <w:szCs w:val="24"/>
        </w:rPr>
        <w:t xml:space="preserve"> «Выпускники – гордость школы», «Заслуженные учителя, имеющие знаки отличия», «Учителя-ветераны педагогического труда»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41B8" w:rsidRPr="00E741B8" w:rsidRDefault="00E741B8" w:rsidP="00E616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741B8">
        <w:rPr>
          <w:rFonts w:ascii="Times New Roman" w:hAnsi="Times New Roman" w:cs="Times New Roman"/>
          <w:b/>
          <w:sz w:val="24"/>
          <w:szCs w:val="24"/>
        </w:rPr>
        <w:t>Духовно-нравственное воспитание</w:t>
      </w:r>
    </w:p>
    <w:p w:rsidR="00B85080" w:rsidRPr="00B85080" w:rsidRDefault="00B85080" w:rsidP="00E616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080">
        <w:rPr>
          <w:rFonts w:ascii="Times New Roman" w:hAnsi="Times New Roman" w:cs="Times New Roman"/>
          <w:bCs/>
          <w:sz w:val="24"/>
          <w:szCs w:val="24"/>
        </w:rPr>
        <w:t>Конкурс «Бегущая книга»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85080" w:rsidRDefault="00B85080" w:rsidP="00E616F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5080">
        <w:rPr>
          <w:rFonts w:ascii="Times New Roman" w:hAnsi="Times New Roman" w:cs="Times New Roman"/>
          <w:bCs/>
          <w:iCs/>
          <w:sz w:val="24"/>
          <w:szCs w:val="24"/>
        </w:rPr>
        <w:t>Конкурс чтецов «Годы, опаленные войной»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B85080" w:rsidRPr="00B85080" w:rsidRDefault="00B85080" w:rsidP="00E6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080">
        <w:rPr>
          <w:rFonts w:ascii="Times New Roman" w:hAnsi="Times New Roman" w:cs="Times New Roman"/>
          <w:sz w:val="24"/>
          <w:szCs w:val="24"/>
        </w:rPr>
        <w:t>Библиотечный час «Интернет безопасность»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5080" w:rsidRPr="00B85080" w:rsidRDefault="00B85080" w:rsidP="00E6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080">
        <w:rPr>
          <w:rFonts w:ascii="Times New Roman" w:hAnsi="Times New Roman" w:cs="Times New Roman"/>
          <w:sz w:val="24"/>
          <w:szCs w:val="24"/>
        </w:rPr>
        <w:t xml:space="preserve">Классный час </w:t>
      </w:r>
      <w:r w:rsidRPr="00B85080">
        <w:rPr>
          <w:rFonts w:ascii="Times New Roman" w:hAnsi="Times New Roman" w:cs="Times New Roman"/>
          <w:sz w:val="24"/>
          <w:szCs w:val="24"/>
          <w:lang w:eastAsia="en-US"/>
        </w:rPr>
        <w:t>«Защита персональных данных»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B850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4BB" w:rsidRPr="00B85080" w:rsidRDefault="006454BB" w:rsidP="00E6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080">
        <w:rPr>
          <w:rFonts w:ascii="Times New Roman" w:hAnsi="Times New Roman" w:cs="Times New Roman"/>
          <w:sz w:val="24"/>
          <w:szCs w:val="24"/>
        </w:rPr>
        <w:t>«Апрельские встречи».</w:t>
      </w:r>
      <w:r w:rsidR="003D07AA" w:rsidRPr="00B85080">
        <w:rPr>
          <w:rFonts w:ascii="Times New Roman" w:hAnsi="Times New Roman" w:cs="Times New Roman"/>
          <w:sz w:val="24"/>
          <w:szCs w:val="24"/>
        </w:rPr>
        <w:t xml:space="preserve"> – прием у директора.</w:t>
      </w:r>
    </w:p>
    <w:p w:rsidR="00B85080" w:rsidRPr="00B85080" w:rsidRDefault="00B85080" w:rsidP="00E616F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5080">
        <w:rPr>
          <w:rFonts w:ascii="Times New Roman" w:hAnsi="Times New Roman" w:cs="Times New Roman"/>
          <w:bCs/>
          <w:iCs/>
          <w:sz w:val="24"/>
          <w:szCs w:val="24"/>
        </w:rPr>
        <w:t>«Родительский дом – начало начал»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6454BB" w:rsidRPr="00B85080" w:rsidRDefault="006454BB" w:rsidP="00E616F3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B85080">
        <w:rPr>
          <w:rStyle w:val="a7"/>
          <w:rFonts w:ascii="Times New Roman" w:hAnsi="Times New Roman" w:cs="Times New Roman"/>
          <w:b w:val="0"/>
          <w:sz w:val="24"/>
          <w:szCs w:val="24"/>
        </w:rPr>
        <w:t>Экскурсии  в школьный музей.</w:t>
      </w:r>
    </w:p>
    <w:p w:rsidR="00B85080" w:rsidRPr="00B85080" w:rsidRDefault="00B85080" w:rsidP="00E6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080">
        <w:rPr>
          <w:rFonts w:ascii="Times New Roman" w:hAnsi="Times New Roman" w:cs="Times New Roman"/>
          <w:sz w:val="24"/>
          <w:szCs w:val="24"/>
        </w:rPr>
        <w:t>Выставка творческих работ «Мама, папа, я - мастеров семья»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5080" w:rsidRPr="00B85080" w:rsidRDefault="00B85080" w:rsidP="00E6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080">
        <w:rPr>
          <w:rFonts w:ascii="Times New Roman" w:hAnsi="Times New Roman" w:cs="Times New Roman"/>
          <w:sz w:val="24"/>
          <w:szCs w:val="24"/>
        </w:rPr>
        <w:t>Классный час, посвященный декаде инвалидов «Сострадание»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62E1" w:rsidRPr="006454BB" w:rsidRDefault="006454BB" w:rsidP="00E616F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54BB">
        <w:rPr>
          <w:rFonts w:ascii="Times New Roman" w:hAnsi="Times New Roman" w:cs="Times New Roman"/>
          <w:b/>
          <w:sz w:val="24"/>
          <w:szCs w:val="24"/>
        </w:rPr>
        <w:t>Трудовое и экологическое воспитание</w:t>
      </w:r>
    </w:p>
    <w:p w:rsidR="00B85080" w:rsidRPr="00421A2B" w:rsidRDefault="00D50670" w:rsidP="00E61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A2B">
        <w:rPr>
          <w:rFonts w:ascii="Times New Roman" w:hAnsi="Times New Roman" w:cs="Times New Roman"/>
          <w:sz w:val="24"/>
          <w:szCs w:val="24"/>
        </w:rPr>
        <w:t>Акции «Кормушка», «Подарок школе», «Весенняя неделя добра» - субботник</w:t>
      </w:r>
      <w:r w:rsidR="00421A2B" w:rsidRPr="00421A2B">
        <w:rPr>
          <w:rFonts w:ascii="Times New Roman" w:hAnsi="Times New Roman" w:cs="Times New Roman"/>
          <w:sz w:val="24"/>
          <w:szCs w:val="24"/>
        </w:rPr>
        <w:t>, «Папин субботник»</w:t>
      </w:r>
      <w:r w:rsidR="00B85080">
        <w:rPr>
          <w:rFonts w:ascii="Times New Roman" w:hAnsi="Times New Roman" w:cs="Times New Roman"/>
          <w:sz w:val="24"/>
          <w:szCs w:val="24"/>
        </w:rPr>
        <w:t>.</w:t>
      </w:r>
    </w:p>
    <w:p w:rsidR="00B85080" w:rsidRPr="00B85080" w:rsidRDefault="00B85080" w:rsidP="00E61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080">
        <w:rPr>
          <w:rFonts w:ascii="Times New Roman" w:hAnsi="Times New Roman" w:cs="Times New Roman"/>
          <w:sz w:val="24"/>
          <w:szCs w:val="24"/>
        </w:rPr>
        <w:t>Конкурс поделок из природного материала «Осенний калейдоскоп».</w:t>
      </w:r>
    </w:p>
    <w:p w:rsidR="00B85080" w:rsidRPr="00B85080" w:rsidRDefault="00B85080" w:rsidP="00E61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080">
        <w:rPr>
          <w:rFonts w:ascii="Times New Roman" w:hAnsi="Times New Roman" w:cs="Times New Roman"/>
          <w:sz w:val="24"/>
          <w:szCs w:val="24"/>
        </w:rPr>
        <w:t>Всероссийский урок «Экология и энергосбережение».</w:t>
      </w:r>
    </w:p>
    <w:p w:rsidR="00D50670" w:rsidRPr="00421A2B" w:rsidRDefault="00421A2B" w:rsidP="00E61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A2B">
        <w:rPr>
          <w:rFonts w:ascii="Times New Roman" w:hAnsi="Times New Roman" w:cs="Times New Roman"/>
          <w:sz w:val="24"/>
          <w:szCs w:val="24"/>
        </w:rPr>
        <w:t>Муниципальная акция «ОБерегай».</w:t>
      </w:r>
    </w:p>
    <w:p w:rsidR="00421A2B" w:rsidRDefault="00421A2B" w:rsidP="00E61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A2B">
        <w:rPr>
          <w:rFonts w:ascii="Times New Roman" w:hAnsi="Times New Roman" w:cs="Times New Roman"/>
          <w:sz w:val="24"/>
          <w:szCs w:val="24"/>
        </w:rPr>
        <w:t>Муниципальный конкурс «Лидер в эко</w:t>
      </w:r>
      <w:r w:rsidR="00B85080">
        <w:rPr>
          <w:rFonts w:ascii="Times New Roman" w:hAnsi="Times New Roman" w:cs="Times New Roman"/>
          <w:sz w:val="24"/>
          <w:szCs w:val="24"/>
        </w:rPr>
        <w:t>логии».</w:t>
      </w:r>
    </w:p>
    <w:p w:rsidR="00067DE8" w:rsidRDefault="00067DE8" w:rsidP="00E61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макулатуры.</w:t>
      </w:r>
    </w:p>
    <w:p w:rsidR="00421A2B" w:rsidRPr="00421A2B" w:rsidRDefault="00421A2B" w:rsidP="00551F80">
      <w:pPr>
        <w:pStyle w:val="a6"/>
        <w:ind w:firstLine="708"/>
        <w:jc w:val="both"/>
        <w:rPr>
          <w:b/>
        </w:rPr>
      </w:pPr>
      <w:r w:rsidRPr="00421A2B">
        <w:rPr>
          <w:b/>
        </w:rPr>
        <w:t>Физкультурно- оздоровительное воспитание</w:t>
      </w:r>
    </w:p>
    <w:p w:rsidR="006431EB" w:rsidRPr="004A7A3C" w:rsidRDefault="006431EB" w:rsidP="00E61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A3C">
        <w:rPr>
          <w:rFonts w:ascii="Times New Roman" w:hAnsi="Times New Roman" w:cs="Times New Roman"/>
          <w:sz w:val="24"/>
          <w:szCs w:val="24"/>
        </w:rPr>
        <w:t xml:space="preserve">Соревнования: </w:t>
      </w:r>
      <w:r w:rsidR="00067DE8">
        <w:rPr>
          <w:rFonts w:ascii="Times New Roman" w:hAnsi="Times New Roman" w:cs="Times New Roman"/>
          <w:sz w:val="24"/>
          <w:szCs w:val="24"/>
        </w:rPr>
        <w:t>Осенний кросс</w:t>
      </w:r>
      <w:r w:rsidRPr="004A7A3C">
        <w:rPr>
          <w:rFonts w:ascii="Times New Roman" w:hAnsi="Times New Roman" w:cs="Times New Roman"/>
          <w:sz w:val="24"/>
          <w:szCs w:val="24"/>
        </w:rPr>
        <w:t>, Мини-футбол, Снайпер, Лыжные гонки, Турнир по стрельбе, Турнир по волейболу, Турнир по пионерболу</w:t>
      </w:r>
      <w:r w:rsidR="004A7A3C">
        <w:rPr>
          <w:rFonts w:ascii="Times New Roman" w:hAnsi="Times New Roman" w:cs="Times New Roman"/>
          <w:sz w:val="24"/>
          <w:szCs w:val="24"/>
        </w:rPr>
        <w:t>.</w:t>
      </w:r>
    </w:p>
    <w:p w:rsidR="004A7A3C" w:rsidRPr="004A7A3C" w:rsidRDefault="006431EB" w:rsidP="00E61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A3C">
        <w:rPr>
          <w:rFonts w:ascii="Times New Roman" w:hAnsi="Times New Roman" w:cs="Times New Roman"/>
          <w:sz w:val="24"/>
          <w:szCs w:val="24"/>
        </w:rPr>
        <w:t>Классный час</w:t>
      </w:r>
      <w:r w:rsidR="00067DE8">
        <w:rPr>
          <w:rFonts w:ascii="Times New Roman" w:hAnsi="Times New Roman" w:cs="Times New Roman"/>
          <w:sz w:val="24"/>
          <w:szCs w:val="24"/>
        </w:rPr>
        <w:t xml:space="preserve"> </w:t>
      </w:r>
      <w:r w:rsidR="00067DE8" w:rsidRPr="00067DE8">
        <w:rPr>
          <w:rFonts w:ascii="Times New Roman" w:hAnsi="Times New Roman" w:cs="Times New Roman"/>
          <w:sz w:val="24"/>
          <w:szCs w:val="24"/>
        </w:rPr>
        <w:t>«Безопасность – главное»</w:t>
      </w:r>
      <w:r w:rsidR="00067DE8">
        <w:rPr>
          <w:rFonts w:ascii="Times New Roman" w:hAnsi="Times New Roman" w:cs="Times New Roman"/>
          <w:sz w:val="24"/>
          <w:szCs w:val="24"/>
        </w:rPr>
        <w:t xml:space="preserve">, </w:t>
      </w:r>
      <w:r w:rsidR="00067DE8" w:rsidRPr="00067DE8">
        <w:rPr>
          <w:rFonts w:ascii="Times New Roman" w:hAnsi="Times New Roman" w:cs="Times New Roman"/>
          <w:sz w:val="24"/>
          <w:szCs w:val="24"/>
        </w:rPr>
        <w:t>«Пропаганда ЗОЖ», «День борьбы со СПИДом»</w:t>
      </w:r>
      <w:r w:rsidR="004A7A3C" w:rsidRPr="00067DE8">
        <w:rPr>
          <w:rFonts w:ascii="Times New Roman" w:hAnsi="Times New Roman" w:cs="Times New Roman"/>
          <w:sz w:val="24"/>
          <w:szCs w:val="24"/>
        </w:rPr>
        <w:t>.</w:t>
      </w:r>
    </w:p>
    <w:p w:rsidR="004A7A3C" w:rsidRPr="004A7A3C" w:rsidRDefault="004A7A3C" w:rsidP="00E61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A3C">
        <w:rPr>
          <w:rFonts w:ascii="Times New Roman" w:hAnsi="Times New Roman" w:cs="Times New Roman"/>
          <w:sz w:val="24"/>
          <w:szCs w:val="24"/>
        </w:rPr>
        <w:t>Урок здоровья, здоровое питание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7A3C" w:rsidRPr="004A7A3C" w:rsidRDefault="004A7A3C" w:rsidP="00E61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A3C">
        <w:rPr>
          <w:rFonts w:ascii="Times New Roman" w:hAnsi="Times New Roman" w:cs="Times New Roman"/>
          <w:sz w:val="24"/>
          <w:szCs w:val="24"/>
        </w:rPr>
        <w:t>Гагаринские состязания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7DE8" w:rsidRPr="00067DE8" w:rsidRDefault="00067DE8" w:rsidP="00E61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DE8">
        <w:rPr>
          <w:rFonts w:ascii="Times New Roman" w:hAnsi="Times New Roman" w:cs="Times New Roman"/>
          <w:sz w:val="24"/>
          <w:szCs w:val="24"/>
        </w:rPr>
        <w:t>Конкурс «Безопасное движение»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67D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A3C" w:rsidRPr="004A7A3C" w:rsidRDefault="004A7A3C" w:rsidP="00E61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A3C">
        <w:rPr>
          <w:rFonts w:ascii="Times New Roman" w:hAnsi="Times New Roman" w:cs="Times New Roman"/>
          <w:sz w:val="24"/>
          <w:szCs w:val="24"/>
        </w:rPr>
        <w:t>Муниципальный конкурс «Безопасное колесо»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7A3C" w:rsidRDefault="004A7A3C" w:rsidP="00E61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A3C">
        <w:rPr>
          <w:rFonts w:ascii="Times New Roman" w:hAnsi="Times New Roman" w:cs="Times New Roman"/>
          <w:sz w:val="24"/>
          <w:szCs w:val="24"/>
        </w:rPr>
        <w:t>Акция «Памяти жертв ДТП» 20 ноября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7DE8" w:rsidRDefault="00067DE8" w:rsidP="00E61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рисунков «Здоровая семья».</w:t>
      </w:r>
    </w:p>
    <w:p w:rsidR="004A7A3C" w:rsidRPr="004A7A3C" w:rsidRDefault="004A7A3C" w:rsidP="00E616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A7A3C">
        <w:rPr>
          <w:rFonts w:ascii="Times New Roman" w:hAnsi="Times New Roman" w:cs="Times New Roman"/>
          <w:b/>
          <w:sz w:val="24"/>
          <w:szCs w:val="24"/>
        </w:rPr>
        <w:t>Профессиональнее самоопределение</w:t>
      </w:r>
    </w:p>
    <w:p w:rsidR="004A7A3C" w:rsidRPr="00B102FC" w:rsidRDefault="004A7A3C" w:rsidP="00E616F3">
      <w:pPr>
        <w:tabs>
          <w:tab w:val="left" w:pos="0"/>
          <w:tab w:val="left" w:pos="28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102FC">
        <w:rPr>
          <w:rFonts w:ascii="Times New Roman" w:hAnsi="Times New Roman" w:cs="Times New Roman"/>
          <w:sz w:val="24"/>
          <w:szCs w:val="24"/>
        </w:rPr>
        <w:t>Цикл классных часов «Я в мире профессии», «Кем ты хочешь быть?», «Известные люди ПК», «Осознанный выбор» (картография, выбор экзамена)</w:t>
      </w:r>
      <w:r w:rsidR="00961F32" w:rsidRPr="00B102FC">
        <w:rPr>
          <w:rFonts w:ascii="Times New Roman" w:hAnsi="Times New Roman" w:cs="Times New Roman"/>
          <w:sz w:val="24"/>
          <w:szCs w:val="24"/>
        </w:rPr>
        <w:t>.</w:t>
      </w:r>
    </w:p>
    <w:p w:rsidR="004A7A3C" w:rsidRPr="00B102FC" w:rsidRDefault="004A7A3C" w:rsidP="00E616F3">
      <w:pPr>
        <w:tabs>
          <w:tab w:val="left" w:pos="0"/>
          <w:tab w:val="left" w:pos="28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102FC">
        <w:rPr>
          <w:rFonts w:ascii="Times New Roman" w:hAnsi="Times New Roman" w:cs="Times New Roman"/>
          <w:sz w:val="24"/>
          <w:szCs w:val="24"/>
        </w:rPr>
        <w:t>Деловая игра «Мир профессий»</w:t>
      </w:r>
      <w:r w:rsidR="00961F32" w:rsidRPr="00B102FC">
        <w:rPr>
          <w:rFonts w:ascii="Times New Roman" w:hAnsi="Times New Roman" w:cs="Times New Roman"/>
          <w:sz w:val="24"/>
          <w:szCs w:val="24"/>
        </w:rPr>
        <w:t>.</w:t>
      </w:r>
    </w:p>
    <w:p w:rsidR="004A7A3C" w:rsidRPr="00B102FC" w:rsidRDefault="004A7A3C" w:rsidP="00E616F3">
      <w:pPr>
        <w:tabs>
          <w:tab w:val="left" w:pos="0"/>
          <w:tab w:val="left" w:pos="28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102FC">
        <w:rPr>
          <w:rFonts w:ascii="Times New Roman" w:hAnsi="Times New Roman" w:cs="Times New Roman"/>
          <w:sz w:val="24"/>
          <w:szCs w:val="24"/>
        </w:rPr>
        <w:t>Круглый стол с родителями «Как я делал выбор»</w:t>
      </w:r>
      <w:r w:rsidR="00961F32" w:rsidRPr="00B102FC">
        <w:rPr>
          <w:rFonts w:ascii="Times New Roman" w:hAnsi="Times New Roman" w:cs="Times New Roman"/>
          <w:sz w:val="24"/>
          <w:szCs w:val="24"/>
        </w:rPr>
        <w:t>.</w:t>
      </w:r>
    </w:p>
    <w:p w:rsidR="004A7A3C" w:rsidRPr="00B102FC" w:rsidRDefault="004A7A3C" w:rsidP="00E616F3">
      <w:pPr>
        <w:tabs>
          <w:tab w:val="left" w:pos="0"/>
          <w:tab w:val="left" w:pos="28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102FC">
        <w:rPr>
          <w:rFonts w:ascii="Times New Roman" w:hAnsi="Times New Roman" w:cs="Times New Roman"/>
          <w:sz w:val="24"/>
          <w:szCs w:val="24"/>
        </w:rPr>
        <w:t>Квест с родителями «Куда пойти учиться?»</w:t>
      </w:r>
      <w:r w:rsidR="00961F32" w:rsidRPr="00B102FC">
        <w:rPr>
          <w:rFonts w:ascii="Times New Roman" w:hAnsi="Times New Roman" w:cs="Times New Roman"/>
          <w:sz w:val="24"/>
          <w:szCs w:val="24"/>
        </w:rPr>
        <w:t>.</w:t>
      </w:r>
    </w:p>
    <w:p w:rsidR="004A7A3C" w:rsidRPr="00B102FC" w:rsidRDefault="004A7A3C" w:rsidP="00E616F3">
      <w:pPr>
        <w:tabs>
          <w:tab w:val="left" w:pos="0"/>
          <w:tab w:val="left" w:pos="28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102FC">
        <w:rPr>
          <w:rFonts w:ascii="Times New Roman" w:hAnsi="Times New Roman" w:cs="Times New Roman"/>
          <w:sz w:val="24"/>
          <w:szCs w:val="24"/>
        </w:rPr>
        <w:t>Образовательная сессия с родителями «Атлас профессий»</w:t>
      </w:r>
      <w:r w:rsidR="00961F32" w:rsidRPr="00B102FC">
        <w:rPr>
          <w:rFonts w:ascii="Times New Roman" w:hAnsi="Times New Roman" w:cs="Times New Roman"/>
          <w:sz w:val="24"/>
          <w:szCs w:val="24"/>
        </w:rPr>
        <w:t>.</w:t>
      </w:r>
    </w:p>
    <w:p w:rsidR="004A7A3C" w:rsidRPr="00F6044B" w:rsidRDefault="00F6044B" w:rsidP="00E616F3">
      <w:pPr>
        <w:tabs>
          <w:tab w:val="left" w:pos="0"/>
          <w:tab w:val="left" w:pos="284"/>
        </w:tabs>
        <w:spacing w:after="0" w:line="240" w:lineRule="atLeast"/>
        <w:rPr>
          <w:rFonts w:ascii="Times New Roman" w:hAnsi="Times New Roman" w:cs="Times New Roman"/>
          <w:color w:val="00B050"/>
          <w:sz w:val="24"/>
          <w:szCs w:val="24"/>
        </w:rPr>
      </w:pPr>
      <w:r w:rsidRPr="00B102FC">
        <w:rPr>
          <w:rFonts w:ascii="Times New Roman" w:hAnsi="Times New Roman" w:cs="Times New Roman"/>
          <w:sz w:val="24"/>
          <w:szCs w:val="24"/>
        </w:rPr>
        <w:t>Профессиональные пробы на базе СПО</w:t>
      </w:r>
      <w:r w:rsidR="00067DE8">
        <w:rPr>
          <w:rFonts w:ascii="Times New Roman" w:hAnsi="Times New Roman" w:cs="Times New Roman"/>
          <w:sz w:val="24"/>
          <w:szCs w:val="24"/>
        </w:rPr>
        <w:t xml:space="preserve"> </w:t>
      </w:r>
      <w:r w:rsidR="004A7A3C" w:rsidRPr="00F6044B">
        <w:rPr>
          <w:rFonts w:ascii="Times New Roman" w:hAnsi="Times New Roman" w:cs="Times New Roman"/>
          <w:sz w:val="24"/>
          <w:szCs w:val="24"/>
        </w:rPr>
        <w:t>«Профи старт»</w:t>
      </w:r>
      <w:r w:rsidR="00961F32" w:rsidRPr="00F6044B">
        <w:rPr>
          <w:rFonts w:ascii="Times New Roman" w:hAnsi="Times New Roman" w:cs="Times New Roman"/>
          <w:sz w:val="24"/>
          <w:szCs w:val="24"/>
        </w:rPr>
        <w:t>.</w:t>
      </w:r>
    </w:p>
    <w:p w:rsidR="004A7A3C" w:rsidRPr="00B102FC" w:rsidRDefault="004A7A3C" w:rsidP="00E616F3">
      <w:pPr>
        <w:tabs>
          <w:tab w:val="left" w:pos="0"/>
          <w:tab w:val="left" w:pos="28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102FC">
        <w:rPr>
          <w:rFonts w:ascii="Times New Roman" w:hAnsi="Times New Roman" w:cs="Times New Roman"/>
          <w:sz w:val="24"/>
          <w:szCs w:val="24"/>
        </w:rPr>
        <w:t>Образовательное событие «Корпорация»</w:t>
      </w:r>
      <w:r w:rsidR="00961F32" w:rsidRPr="00B102FC">
        <w:rPr>
          <w:rFonts w:ascii="Times New Roman" w:hAnsi="Times New Roman" w:cs="Times New Roman"/>
          <w:sz w:val="24"/>
          <w:szCs w:val="24"/>
        </w:rPr>
        <w:t>.</w:t>
      </w:r>
    </w:p>
    <w:p w:rsidR="004A7A3C" w:rsidRDefault="004A7A3C" w:rsidP="00E616F3">
      <w:pPr>
        <w:tabs>
          <w:tab w:val="left" w:pos="0"/>
          <w:tab w:val="left" w:pos="284"/>
        </w:tabs>
        <w:spacing w:after="0" w:line="240" w:lineRule="atLeast"/>
        <w:rPr>
          <w:rFonts w:ascii="Times New Roman" w:hAnsi="Times New Roman" w:cs="Times New Roman"/>
        </w:rPr>
      </w:pPr>
      <w:r w:rsidRPr="00B102FC">
        <w:rPr>
          <w:rFonts w:ascii="Times New Roman" w:hAnsi="Times New Roman" w:cs="Times New Roman"/>
          <w:sz w:val="24"/>
          <w:szCs w:val="24"/>
        </w:rPr>
        <w:t>День профессиональной ориентации с участием ОУ НПО, СПО «Карта профессий»</w:t>
      </w:r>
      <w:r w:rsidR="00961F32" w:rsidRPr="00B102FC">
        <w:rPr>
          <w:rFonts w:ascii="Times New Roman" w:hAnsi="Times New Roman" w:cs="Times New Roman"/>
          <w:sz w:val="24"/>
          <w:szCs w:val="24"/>
        </w:rPr>
        <w:t>.</w:t>
      </w:r>
    </w:p>
    <w:p w:rsidR="00961F32" w:rsidRPr="0083236C" w:rsidRDefault="00961F32" w:rsidP="00E616F3">
      <w:pPr>
        <w:tabs>
          <w:tab w:val="left" w:pos="0"/>
          <w:tab w:val="left" w:pos="284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3236C" w:rsidRPr="0083236C">
        <w:rPr>
          <w:rFonts w:ascii="Times New Roman" w:hAnsi="Times New Roman" w:cs="Times New Roman"/>
          <w:b/>
          <w:sz w:val="24"/>
          <w:szCs w:val="24"/>
        </w:rPr>
        <w:t>Самоуправление в школе и в классе</w:t>
      </w:r>
    </w:p>
    <w:p w:rsidR="0083236C" w:rsidRDefault="0083236C" w:rsidP="00D91317">
      <w:pPr>
        <w:tabs>
          <w:tab w:val="left" w:pos="0"/>
          <w:tab w:val="left" w:pos="28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236C">
        <w:rPr>
          <w:rFonts w:ascii="Times New Roman" w:hAnsi="Times New Roman" w:cs="Times New Roman"/>
          <w:sz w:val="24"/>
          <w:szCs w:val="24"/>
        </w:rPr>
        <w:lastRenderedPageBreak/>
        <w:t>Засе</w:t>
      </w:r>
      <w:r w:rsidR="00551F80">
        <w:rPr>
          <w:rFonts w:ascii="Times New Roman" w:hAnsi="Times New Roman" w:cs="Times New Roman"/>
          <w:sz w:val="24"/>
          <w:szCs w:val="24"/>
        </w:rPr>
        <w:t>дания совета старшеклассников «</w:t>
      </w:r>
      <w:r w:rsidRPr="0083236C">
        <w:rPr>
          <w:rFonts w:ascii="Times New Roman" w:hAnsi="Times New Roman" w:cs="Times New Roman"/>
          <w:sz w:val="24"/>
          <w:szCs w:val="24"/>
        </w:rPr>
        <w:t>Моделирование «Конкурса инсценированной песни»,</w:t>
      </w:r>
      <w:r w:rsidR="00067DE8">
        <w:rPr>
          <w:rFonts w:ascii="Times New Roman" w:hAnsi="Times New Roman" w:cs="Times New Roman"/>
          <w:sz w:val="24"/>
          <w:szCs w:val="24"/>
        </w:rPr>
        <w:t xml:space="preserve"> </w:t>
      </w:r>
      <w:r w:rsidRPr="0083236C">
        <w:rPr>
          <w:rFonts w:ascii="Times New Roman" w:hAnsi="Times New Roman" w:cs="Times New Roman"/>
          <w:sz w:val="24"/>
          <w:szCs w:val="24"/>
        </w:rPr>
        <w:t xml:space="preserve">мероприятий «Гагаринской вахты», </w:t>
      </w:r>
      <w:r w:rsidR="00551F80">
        <w:rPr>
          <w:rFonts w:ascii="Times New Roman" w:hAnsi="Times New Roman" w:cs="Times New Roman"/>
          <w:sz w:val="24"/>
          <w:szCs w:val="24"/>
        </w:rPr>
        <w:t>«</w:t>
      </w:r>
      <w:r w:rsidRPr="0083236C">
        <w:rPr>
          <w:rFonts w:ascii="Times New Roman" w:hAnsi="Times New Roman" w:cs="Times New Roman"/>
          <w:sz w:val="24"/>
          <w:szCs w:val="24"/>
        </w:rPr>
        <w:t>Моделирование мероприятия</w:t>
      </w:r>
      <w:r w:rsidR="00CF3856">
        <w:rPr>
          <w:rFonts w:ascii="Times New Roman" w:hAnsi="Times New Roman" w:cs="Times New Roman"/>
          <w:sz w:val="24"/>
          <w:szCs w:val="24"/>
        </w:rPr>
        <w:t xml:space="preserve"> </w:t>
      </w:r>
      <w:r w:rsidR="00E42D42">
        <w:rPr>
          <w:rFonts w:ascii="Times New Roman" w:hAnsi="Times New Roman" w:cs="Times New Roman"/>
          <w:sz w:val="24"/>
          <w:szCs w:val="24"/>
        </w:rPr>
        <w:t>«</w:t>
      </w:r>
      <w:r w:rsidR="00D91317">
        <w:rPr>
          <w:rFonts w:ascii="Times New Roman" w:hAnsi="Times New Roman" w:cs="Times New Roman"/>
          <w:sz w:val="24"/>
          <w:szCs w:val="24"/>
        </w:rPr>
        <w:t xml:space="preserve">Последний звонок». </w:t>
      </w:r>
      <w:r w:rsidRPr="0083236C">
        <w:rPr>
          <w:rFonts w:ascii="Times New Roman" w:hAnsi="Times New Roman" w:cs="Times New Roman"/>
          <w:sz w:val="24"/>
          <w:szCs w:val="24"/>
        </w:rPr>
        <w:t>Проведение мероприятий «Гагаринской вахты»</w:t>
      </w:r>
      <w:r w:rsidR="00CF3856">
        <w:rPr>
          <w:rFonts w:ascii="Times New Roman" w:hAnsi="Times New Roman" w:cs="Times New Roman"/>
          <w:sz w:val="24"/>
          <w:szCs w:val="24"/>
        </w:rPr>
        <w:t>, моделирование мероприятий к юбилею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3856" w:rsidRDefault="00CF3856" w:rsidP="00D91317">
      <w:pPr>
        <w:tabs>
          <w:tab w:val="left" w:pos="0"/>
          <w:tab w:val="left" w:pos="284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3856">
        <w:rPr>
          <w:rFonts w:ascii="Times New Roman" w:hAnsi="Times New Roman" w:cs="Times New Roman"/>
          <w:b/>
          <w:sz w:val="24"/>
          <w:szCs w:val="24"/>
        </w:rPr>
        <w:t>Правовое воспитание и социальная профилактика правонарушений</w:t>
      </w:r>
    </w:p>
    <w:p w:rsidR="00CF3856" w:rsidRPr="00CF3856" w:rsidRDefault="00CF3856" w:rsidP="00CF3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856">
        <w:rPr>
          <w:rFonts w:ascii="Times New Roman" w:hAnsi="Times New Roman" w:cs="Times New Roman"/>
          <w:sz w:val="24"/>
          <w:szCs w:val="24"/>
        </w:rPr>
        <w:t>Встречи с инспектором по делам несовершеннолетних, инспектором ОГИБДД.</w:t>
      </w:r>
    </w:p>
    <w:p w:rsidR="00CF3856" w:rsidRPr="00CF3856" w:rsidRDefault="00CF3856" w:rsidP="00CF3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856">
        <w:rPr>
          <w:rFonts w:ascii="Times New Roman" w:hAnsi="Times New Roman" w:cs="Times New Roman"/>
          <w:sz w:val="24"/>
          <w:szCs w:val="24"/>
        </w:rPr>
        <w:t>Классный час «Мои права и обязанности как гражданина РФ», «Пропаганда ЗОЖ» с приглашением врачей,</w:t>
      </w:r>
    </w:p>
    <w:p w:rsidR="00CF3856" w:rsidRPr="00CF3856" w:rsidRDefault="00CF3856" w:rsidP="00CF3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856">
        <w:rPr>
          <w:rFonts w:ascii="Times New Roman" w:hAnsi="Times New Roman" w:cs="Times New Roman"/>
          <w:sz w:val="24"/>
          <w:szCs w:val="24"/>
        </w:rPr>
        <w:t xml:space="preserve"> работников правоохранительных органов, «День Конституции РФ».</w:t>
      </w:r>
    </w:p>
    <w:p w:rsidR="00CF3856" w:rsidRPr="00CF3856" w:rsidRDefault="00CF3856" w:rsidP="00CF3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856">
        <w:rPr>
          <w:rFonts w:ascii="Times New Roman" w:hAnsi="Times New Roman" w:cs="Times New Roman"/>
          <w:sz w:val="24"/>
          <w:szCs w:val="24"/>
        </w:rPr>
        <w:t>Стендовая выставка «Мы выбираем жизнь».</w:t>
      </w:r>
    </w:p>
    <w:p w:rsidR="00CF3856" w:rsidRPr="00CF3856" w:rsidRDefault="00CF3856" w:rsidP="00CF3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856">
        <w:rPr>
          <w:rFonts w:ascii="Times New Roman" w:hAnsi="Times New Roman" w:cs="Times New Roman"/>
          <w:sz w:val="24"/>
          <w:szCs w:val="24"/>
        </w:rPr>
        <w:t>Урок информатики Всероссийской акции «Час кода».</w:t>
      </w:r>
    </w:p>
    <w:p w:rsidR="00CF3856" w:rsidRPr="00CF3856" w:rsidRDefault="00CF3856" w:rsidP="00CF3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856">
        <w:rPr>
          <w:rFonts w:ascii="Times New Roman" w:hAnsi="Times New Roman" w:cs="Times New Roman"/>
          <w:sz w:val="24"/>
          <w:szCs w:val="24"/>
        </w:rPr>
        <w:t>Уроки ко Дню прав человека «Закон обо мне, я о законе».</w:t>
      </w:r>
    </w:p>
    <w:p w:rsidR="00864D03" w:rsidRDefault="00864D03" w:rsidP="00D913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творческого потенциала обучающихся в этом году проводилось традиционно.</w:t>
      </w:r>
    </w:p>
    <w:p w:rsidR="00864D03" w:rsidRPr="00F56BA5" w:rsidRDefault="00864D03" w:rsidP="00E61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Организованы праздники, посвященные дню рождения школы, дню знаний, дню учителя, Новому </w:t>
      </w:r>
      <w:r w:rsidRPr="00BD5B36">
        <w:rPr>
          <w:rFonts w:ascii="Times New Roman" w:hAnsi="Times New Roman" w:cs="Times New Roman"/>
          <w:sz w:val="24"/>
          <w:szCs w:val="24"/>
        </w:rPr>
        <w:t xml:space="preserve">году, дню матери и т.д. в течение года проведены различные благотворительные акции. </w:t>
      </w:r>
      <w:r>
        <w:rPr>
          <w:rFonts w:ascii="Times New Roman" w:hAnsi="Times New Roman" w:cs="Times New Roman"/>
          <w:sz w:val="24"/>
          <w:szCs w:val="24"/>
        </w:rPr>
        <w:t xml:space="preserve">В школе традиционно проводятся конкурсы чтецов стихов и прозы, посвященные </w:t>
      </w:r>
      <w:r w:rsidR="00E42D42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ню матери, </w:t>
      </w:r>
      <w:r w:rsidR="00E42D42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ню космонавтики</w:t>
      </w:r>
      <w:r w:rsidR="00CF3856">
        <w:rPr>
          <w:rFonts w:ascii="Times New Roman" w:hAnsi="Times New Roman" w:cs="Times New Roman"/>
          <w:sz w:val="24"/>
          <w:szCs w:val="24"/>
        </w:rPr>
        <w:t>, 75-летию Победы в Великой отечественной войне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4D03" w:rsidRDefault="00864D03" w:rsidP="00E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0E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школе состоялось событие «Родительский университет», на котором родители каждой параллели принимали участие в обсуждении важных, острых и актуальных вопросов воспитания и развития детей.</w:t>
      </w:r>
    </w:p>
    <w:p w:rsidR="00864D03" w:rsidRDefault="00864D03" w:rsidP="00E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3109">
        <w:rPr>
          <w:rFonts w:ascii="Times New Roman" w:hAnsi="Times New Roman" w:cs="Times New Roman"/>
          <w:sz w:val="24"/>
          <w:szCs w:val="24"/>
        </w:rPr>
        <w:t xml:space="preserve">Продолжают работу детские объединения: </w:t>
      </w:r>
      <w:r w:rsidR="00E42D42">
        <w:rPr>
          <w:rFonts w:ascii="Times New Roman" w:hAnsi="Times New Roman" w:cs="Times New Roman"/>
          <w:sz w:val="24"/>
          <w:szCs w:val="24"/>
        </w:rPr>
        <w:t>«</w:t>
      </w:r>
      <w:r w:rsidRPr="00D73109">
        <w:rPr>
          <w:rFonts w:ascii="Times New Roman" w:hAnsi="Times New Roman" w:cs="Times New Roman"/>
          <w:sz w:val="24"/>
          <w:szCs w:val="24"/>
        </w:rPr>
        <w:t>Эко – дети</w:t>
      </w:r>
      <w:r w:rsidR="00E42D42">
        <w:rPr>
          <w:rFonts w:ascii="Times New Roman" w:hAnsi="Times New Roman" w:cs="Times New Roman"/>
          <w:sz w:val="24"/>
          <w:szCs w:val="24"/>
        </w:rPr>
        <w:t>»</w:t>
      </w:r>
      <w:r w:rsidRPr="00D73109">
        <w:rPr>
          <w:rFonts w:ascii="Times New Roman" w:hAnsi="Times New Roman" w:cs="Times New Roman"/>
          <w:sz w:val="24"/>
          <w:szCs w:val="24"/>
        </w:rPr>
        <w:t>, «Лего», «ЗОЖевцы»,</w:t>
      </w:r>
      <w:r w:rsidR="00CF3856">
        <w:rPr>
          <w:rFonts w:ascii="Times New Roman" w:hAnsi="Times New Roman" w:cs="Times New Roman"/>
          <w:sz w:val="24"/>
          <w:szCs w:val="24"/>
        </w:rPr>
        <w:t xml:space="preserve"> </w:t>
      </w:r>
      <w:r w:rsidRPr="00D73109">
        <w:rPr>
          <w:rFonts w:ascii="Times New Roman" w:hAnsi="Times New Roman" w:cs="Times New Roman"/>
          <w:sz w:val="24"/>
          <w:szCs w:val="24"/>
        </w:rPr>
        <w:t>школьная газета «Чердак»</w:t>
      </w:r>
      <w:r>
        <w:rPr>
          <w:rFonts w:ascii="Times New Roman" w:hAnsi="Times New Roman" w:cs="Times New Roman"/>
          <w:sz w:val="24"/>
          <w:szCs w:val="24"/>
        </w:rPr>
        <w:t>, отряды ЮИД, ДЮП, юноармейцы</w:t>
      </w:r>
      <w:r w:rsidRPr="00D73109">
        <w:rPr>
          <w:rFonts w:ascii="Times New Roman" w:hAnsi="Times New Roman" w:cs="Times New Roman"/>
          <w:sz w:val="24"/>
          <w:szCs w:val="24"/>
        </w:rPr>
        <w:t>.</w:t>
      </w:r>
      <w:r w:rsidR="00CF3856">
        <w:rPr>
          <w:rFonts w:ascii="Times New Roman" w:hAnsi="Times New Roman" w:cs="Times New Roman"/>
          <w:sz w:val="24"/>
          <w:szCs w:val="24"/>
        </w:rPr>
        <w:t xml:space="preserve"> В 2020</w:t>
      </w:r>
      <w:r>
        <w:rPr>
          <w:rFonts w:ascii="Times New Roman" w:hAnsi="Times New Roman" w:cs="Times New Roman"/>
          <w:sz w:val="24"/>
          <w:szCs w:val="24"/>
        </w:rPr>
        <w:t xml:space="preserve"> году организованы спортивные секции по волейболу, общефизической подготовке. </w:t>
      </w:r>
      <w:r w:rsidR="00CF3856">
        <w:rPr>
          <w:rFonts w:ascii="Times New Roman" w:hAnsi="Times New Roman" w:cs="Times New Roman"/>
          <w:sz w:val="24"/>
          <w:szCs w:val="24"/>
        </w:rPr>
        <w:t>Основой</w:t>
      </w:r>
      <w:r w:rsidRPr="00D73109">
        <w:rPr>
          <w:rFonts w:ascii="Times New Roman" w:hAnsi="Times New Roman" w:cs="Times New Roman"/>
          <w:sz w:val="24"/>
          <w:szCs w:val="24"/>
        </w:rPr>
        <w:t xml:space="preserve"> деятельности классных коллективов </w:t>
      </w:r>
      <w:r w:rsidR="00CF3856">
        <w:rPr>
          <w:rFonts w:ascii="Times New Roman" w:hAnsi="Times New Roman" w:cs="Times New Roman"/>
          <w:sz w:val="24"/>
          <w:szCs w:val="24"/>
        </w:rPr>
        <w:t>является</w:t>
      </w:r>
      <w:r w:rsidRPr="00D73109">
        <w:rPr>
          <w:rFonts w:ascii="Times New Roman" w:hAnsi="Times New Roman" w:cs="Times New Roman"/>
          <w:sz w:val="24"/>
          <w:szCs w:val="24"/>
        </w:rPr>
        <w:t xml:space="preserve"> проектная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50B4" w:rsidRDefault="00C650B4" w:rsidP="00E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во время дистанционного обучения было проведено большое количество мероприятий:</w:t>
      </w:r>
    </w:p>
    <w:p w:rsidR="00C650B4" w:rsidRDefault="00C650B4" w:rsidP="00E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Конкурсы: рисунков «Космос», творческих работ «Будь здоров», «Осторожно, огонь», «Дорогами войны», конкурс сочинений «Победа в ВОВ».</w:t>
      </w:r>
    </w:p>
    <w:p w:rsidR="00C650B4" w:rsidRDefault="00C650B4" w:rsidP="00E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Акции: «Фонарики победы», «Читаем книги о войне».</w:t>
      </w:r>
    </w:p>
    <w:p w:rsidR="00C650B4" w:rsidRDefault="00C650B4" w:rsidP="00E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Викторина «Космическая викторина».</w:t>
      </w:r>
    </w:p>
    <w:p w:rsidR="00C650B4" w:rsidRDefault="00C650B4" w:rsidP="00E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Фестиваль «Спасибо деду за Победу».</w:t>
      </w:r>
    </w:p>
    <w:p w:rsidR="00C650B4" w:rsidRPr="00F56BA5" w:rsidRDefault="00C650B4" w:rsidP="00E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«Дорога памяти».</w:t>
      </w:r>
    </w:p>
    <w:p w:rsidR="00864D03" w:rsidRDefault="00864D03" w:rsidP="00E42D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учащиеся приняли участие в творческих конкурсах. Итогами этой деятельности</w:t>
      </w:r>
    </w:p>
    <w:p w:rsidR="00864D03" w:rsidRDefault="00864D03" w:rsidP="00E42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стали призовые места на различных конкурсах, играх, олимпиадах различных уровней. Интерес</w:t>
      </w:r>
    </w:p>
    <w:p w:rsidR="00864D03" w:rsidRDefault="00864D03" w:rsidP="00E42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 поддерживается позитивным настроем, организацией деятельности взрослыми.</w:t>
      </w:r>
    </w:p>
    <w:p w:rsidR="00CF3856" w:rsidRPr="00F56FD3" w:rsidRDefault="007A57C0" w:rsidP="00E42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92394">
        <w:rPr>
          <w:rFonts w:ascii="Times New Roman" w:hAnsi="Times New Roman" w:cs="Times New Roman"/>
          <w:b/>
          <w:sz w:val="24"/>
          <w:szCs w:val="24"/>
        </w:rPr>
        <w:t>Вывод:</w:t>
      </w:r>
      <w:r w:rsidRPr="00F56FD3">
        <w:rPr>
          <w:rFonts w:ascii="Times New Roman" w:hAnsi="Times New Roman" w:cs="Times New Roman"/>
          <w:sz w:val="24"/>
          <w:szCs w:val="24"/>
        </w:rPr>
        <w:t xml:space="preserve"> благодаря созданным условиям</w:t>
      </w:r>
      <w:r w:rsidR="00F56FD3">
        <w:rPr>
          <w:rFonts w:ascii="Times New Roman" w:hAnsi="Times New Roman" w:cs="Times New Roman"/>
          <w:sz w:val="24"/>
          <w:szCs w:val="24"/>
        </w:rPr>
        <w:t xml:space="preserve"> в школе</w:t>
      </w:r>
      <w:r w:rsidR="004E0AE4">
        <w:rPr>
          <w:rFonts w:ascii="Times New Roman" w:hAnsi="Times New Roman" w:cs="Times New Roman"/>
          <w:sz w:val="24"/>
          <w:szCs w:val="24"/>
        </w:rPr>
        <w:t>, в том числе во время дистанционного обучения</w:t>
      </w:r>
      <w:r w:rsidRPr="00F56FD3">
        <w:rPr>
          <w:rFonts w:ascii="Times New Roman" w:hAnsi="Times New Roman" w:cs="Times New Roman"/>
          <w:sz w:val="24"/>
          <w:szCs w:val="24"/>
        </w:rPr>
        <w:t xml:space="preserve">, </w:t>
      </w:r>
      <w:r w:rsidR="00F56FD3">
        <w:rPr>
          <w:rFonts w:ascii="Times New Roman" w:hAnsi="Times New Roman" w:cs="Times New Roman"/>
          <w:sz w:val="24"/>
          <w:szCs w:val="24"/>
        </w:rPr>
        <w:t xml:space="preserve">обучающиеся получают возможность </w:t>
      </w:r>
      <w:r w:rsidR="00092394">
        <w:rPr>
          <w:rFonts w:ascii="Times New Roman" w:hAnsi="Times New Roman" w:cs="Times New Roman"/>
          <w:sz w:val="24"/>
          <w:szCs w:val="24"/>
        </w:rPr>
        <w:t>личностного роста</w:t>
      </w:r>
      <w:r w:rsidRPr="00F56FD3">
        <w:rPr>
          <w:rFonts w:ascii="Times New Roman" w:hAnsi="Times New Roman" w:cs="Times New Roman"/>
          <w:sz w:val="24"/>
          <w:szCs w:val="24"/>
        </w:rPr>
        <w:t xml:space="preserve">, </w:t>
      </w:r>
      <w:r w:rsidR="00092394">
        <w:rPr>
          <w:rFonts w:ascii="Times New Roman" w:hAnsi="Times New Roman" w:cs="Times New Roman"/>
          <w:sz w:val="24"/>
          <w:szCs w:val="24"/>
        </w:rPr>
        <w:t xml:space="preserve">к </w:t>
      </w:r>
      <w:r w:rsidRPr="00F56FD3">
        <w:rPr>
          <w:rFonts w:ascii="Times New Roman" w:hAnsi="Times New Roman" w:cs="Times New Roman"/>
          <w:sz w:val="24"/>
          <w:szCs w:val="24"/>
        </w:rPr>
        <w:t>усвоению ими социально значимых знаний и отношений, приобретению опыта поведения в осуществлении соц</w:t>
      </w:r>
      <w:r w:rsidR="00F56FD3">
        <w:rPr>
          <w:rFonts w:ascii="Times New Roman" w:hAnsi="Times New Roman" w:cs="Times New Roman"/>
          <w:sz w:val="24"/>
          <w:szCs w:val="24"/>
        </w:rPr>
        <w:t>иально-значимых дел.</w:t>
      </w:r>
      <w:r w:rsidRPr="00F56F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A3C" w:rsidRDefault="004A7A3C" w:rsidP="00E42D42">
      <w:pPr>
        <w:tabs>
          <w:tab w:val="left" w:pos="0"/>
          <w:tab w:val="left" w:pos="284"/>
        </w:tabs>
        <w:spacing w:after="0" w:line="240" w:lineRule="atLeast"/>
        <w:contextualSpacing/>
        <w:jc w:val="both"/>
      </w:pPr>
    </w:p>
    <w:p w:rsidR="004E0AE4" w:rsidRPr="00C942A2" w:rsidRDefault="004E0AE4" w:rsidP="004E0AE4">
      <w:pPr>
        <w:pStyle w:val="Default"/>
        <w:spacing w:line="276" w:lineRule="auto"/>
        <w:jc w:val="center"/>
        <w:rPr>
          <w:b/>
          <w:color w:val="auto"/>
        </w:rPr>
      </w:pPr>
      <w:r w:rsidRPr="00C942A2">
        <w:rPr>
          <w:b/>
          <w:color w:val="auto"/>
        </w:rPr>
        <w:t xml:space="preserve">Воспитательная работа в условиях перехода на дистанционное обучение </w:t>
      </w:r>
    </w:p>
    <w:p w:rsidR="00F6044B" w:rsidRDefault="00F6044B" w:rsidP="003A6E44">
      <w:pPr>
        <w:tabs>
          <w:tab w:val="left" w:pos="0"/>
          <w:tab w:val="left" w:pos="284"/>
        </w:tabs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E0AE4" w:rsidRDefault="004E0AE4" w:rsidP="003A6E44">
      <w:pPr>
        <w:tabs>
          <w:tab w:val="left" w:pos="0"/>
          <w:tab w:val="left" w:pos="284"/>
        </w:tabs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E0AE4" w:rsidRDefault="004E0AE4" w:rsidP="003A6E44">
      <w:pPr>
        <w:tabs>
          <w:tab w:val="left" w:pos="0"/>
          <w:tab w:val="left" w:pos="284"/>
        </w:tabs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E0AE4" w:rsidRDefault="004E0AE4" w:rsidP="003A6E44">
      <w:pPr>
        <w:tabs>
          <w:tab w:val="left" w:pos="0"/>
          <w:tab w:val="left" w:pos="284"/>
        </w:tabs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E0AE4" w:rsidRDefault="004E0AE4" w:rsidP="003A6E44">
      <w:pPr>
        <w:tabs>
          <w:tab w:val="left" w:pos="0"/>
          <w:tab w:val="left" w:pos="284"/>
        </w:tabs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E0AE4" w:rsidRDefault="004E0AE4" w:rsidP="003A6E44">
      <w:pPr>
        <w:tabs>
          <w:tab w:val="left" w:pos="0"/>
          <w:tab w:val="left" w:pos="284"/>
        </w:tabs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E0AE4" w:rsidRDefault="004E0AE4" w:rsidP="003A6E44">
      <w:pPr>
        <w:tabs>
          <w:tab w:val="left" w:pos="0"/>
          <w:tab w:val="left" w:pos="284"/>
        </w:tabs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E0AE4" w:rsidRDefault="004E0AE4" w:rsidP="003A6E44">
      <w:pPr>
        <w:tabs>
          <w:tab w:val="left" w:pos="0"/>
          <w:tab w:val="left" w:pos="284"/>
        </w:tabs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E0AE4" w:rsidRDefault="004E0AE4" w:rsidP="003A6E44">
      <w:pPr>
        <w:tabs>
          <w:tab w:val="left" w:pos="0"/>
          <w:tab w:val="left" w:pos="284"/>
        </w:tabs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E0AE4" w:rsidRDefault="004E0AE4" w:rsidP="003A6E44">
      <w:pPr>
        <w:tabs>
          <w:tab w:val="left" w:pos="0"/>
          <w:tab w:val="left" w:pos="284"/>
        </w:tabs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  <w:sectPr w:rsidR="004E0AE4" w:rsidSect="00D4543F">
          <w:footerReference w:type="default" r:id="rId11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9"/>
        <w:gridCol w:w="3427"/>
        <w:gridCol w:w="1986"/>
        <w:gridCol w:w="1274"/>
        <w:gridCol w:w="1277"/>
        <w:gridCol w:w="1416"/>
        <w:gridCol w:w="1561"/>
        <w:gridCol w:w="2614"/>
      </w:tblGrid>
      <w:tr w:rsidR="004E0AE4" w:rsidRPr="00D26ED5" w:rsidTr="00E7166A">
        <w:tc>
          <w:tcPr>
            <w:tcW w:w="701" w:type="pct"/>
            <w:shd w:val="clear" w:color="auto" w:fill="auto"/>
          </w:tcPr>
          <w:p w:rsidR="004E0AE4" w:rsidRPr="00D26ED5" w:rsidRDefault="004E0AE4" w:rsidP="004E0AE4">
            <w:pPr>
              <w:pStyle w:val="Default"/>
              <w:jc w:val="center"/>
              <w:rPr>
                <w:color w:val="auto"/>
              </w:rPr>
            </w:pPr>
            <w:r w:rsidRPr="00D26ED5">
              <w:rPr>
                <w:color w:val="auto"/>
              </w:rPr>
              <w:lastRenderedPageBreak/>
              <w:t>Направление воспитательной работы</w:t>
            </w:r>
          </w:p>
        </w:tc>
        <w:tc>
          <w:tcPr>
            <w:tcW w:w="1087" w:type="pct"/>
            <w:shd w:val="clear" w:color="auto" w:fill="auto"/>
          </w:tcPr>
          <w:p w:rsidR="004E0AE4" w:rsidRPr="00D26ED5" w:rsidRDefault="004E0AE4" w:rsidP="004E0AE4">
            <w:pPr>
              <w:pStyle w:val="Default"/>
              <w:jc w:val="center"/>
              <w:rPr>
                <w:color w:val="auto"/>
              </w:rPr>
            </w:pPr>
            <w:r w:rsidRPr="00D26ED5">
              <w:rPr>
                <w:color w:val="auto"/>
              </w:rPr>
              <w:t>Формы организации деятельности</w:t>
            </w:r>
          </w:p>
        </w:tc>
        <w:tc>
          <w:tcPr>
            <w:tcW w:w="630" w:type="pct"/>
          </w:tcPr>
          <w:p w:rsidR="004E0AE4" w:rsidRDefault="004E0AE4" w:rsidP="004E0AE4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Уровень (школьный, городской, региональный, всер</w:t>
            </w:r>
            <w:r w:rsidR="00E7166A">
              <w:rPr>
                <w:color w:val="auto"/>
              </w:rPr>
              <w:t>оссийский</w:t>
            </w:r>
            <w:r>
              <w:rPr>
                <w:color w:val="auto"/>
              </w:rPr>
              <w:t>)</w:t>
            </w:r>
          </w:p>
        </w:tc>
        <w:tc>
          <w:tcPr>
            <w:tcW w:w="404" w:type="pct"/>
          </w:tcPr>
          <w:p w:rsidR="004E0AE4" w:rsidRPr="00D26ED5" w:rsidRDefault="004E0AE4" w:rsidP="004E0AE4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Количество мероприятий</w:t>
            </w:r>
          </w:p>
        </w:tc>
        <w:tc>
          <w:tcPr>
            <w:tcW w:w="405" w:type="pct"/>
            <w:shd w:val="clear" w:color="auto" w:fill="auto"/>
          </w:tcPr>
          <w:p w:rsidR="004E0AE4" w:rsidRPr="00D26ED5" w:rsidRDefault="004E0AE4" w:rsidP="004E0AE4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D26ED5">
              <w:rPr>
                <w:color w:val="auto"/>
              </w:rPr>
              <w:t>Классы</w:t>
            </w:r>
          </w:p>
        </w:tc>
        <w:tc>
          <w:tcPr>
            <w:tcW w:w="449" w:type="pct"/>
            <w:shd w:val="clear" w:color="auto" w:fill="auto"/>
          </w:tcPr>
          <w:p w:rsidR="004E0AE4" w:rsidRPr="00D26ED5" w:rsidRDefault="004E0AE4" w:rsidP="004E0AE4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D26ED5">
              <w:rPr>
                <w:color w:val="auto"/>
              </w:rPr>
              <w:t>Охват обучающихся</w:t>
            </w:r>
            <w:r>
              <w:rPr>
                <w:color w:val="auto"/>
              </w:rPr>
              <w:t xml:space="preserve"> и/или родителей</w:t>
            </w:r>
          </w:p>
        </w:tc>
        <w:tc>
          <w:tcPr>
            <w:tcW w:w="495" w:type="pct"/>
            <w:shd w:val="clear" w:color="auto" w:fill="auto"/>
          </w:tcPr>
          <w:p w:rsidR="004E0AE4" w:rsidRPr="00D26ED5" w:rsidRDefault="004E0AE4" w:rsidP="004E0AE4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Результаты участия (если подразумеваются)</w:t>
            </w:r>
          </w:p>
        </w:tc>
        <w:tc>
          <w:tcPr>
            <w:tcW w:w="829" w:type="pct"/>
          </w:tcPr>
          <w:p w:rsidR="004E0AE4" w:rsidRPr="00D26ED5" w:rsidRDefault="004E0AE4" w:rsidP="004E0AE4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D26ED5">
              <w:rPr>
                <w:color w:val="auto"/>
              </w:rPr>
              <w:t>Электронные ресурсы (цифровые платформы, каналы, ссылки на сайты и т.д.)</w:t>
            </w:r>
          </w:p>
        </w:tc>
      </w:tr>
      <w:tr w:rsidR="004E0AE4" w:rsidRPr="00D26ED5" w:rsidTr="00E7166A">
        <w:tc>
          <w:tcPr>
            <w:tcW w:w="701" w:type="pct"/>
            <w:shd w:val="clear" w:color="auto" w:fill="auto"/>
          </w:tcPr>
          <w:p w:rsidR="004E0AE4" w:rsidRPr="00D26ED5" w:rsidRDefault="004E0AE4" w:rsidP="004E0AE4">
            <w:pPr>
              <w:pStyle w:val="Default"/>
              <w:rPr>
                <w:color w:val="auto"/>
              </w:rPr>
            </w:pPr>
            <w:r w:rsidRPr="00D26ED5">
              <w:rPr>
                <w:color w:val="auto"/>
              </w:rPr>
              <w:t xml:space="preserve">Гражданско-патриотическое </w:t>
            </w:r>
          </w:p>
        </w:tc>
        <w:tc>
          <w:tcPr>
            <w:tcW w:w="1087" w:type="pct"/>
            <w:shd w:val="clear" w:color="auto" w:fill="auto"/>
          </w:tcPr>
          <w:p w:rsidR="004E0AE4" w:rsidRPr="00D26ED5" w:rsidRDefault="004E0AE4" w:rsidP="004E0AE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Краевой</w:t>
            </w:r>
            <w:r w:rsidRPr="00516EF3">
              <w:rPr>
                <w:color w:val="auto"/>
              </w:rPr>
              <w:t xml:space="preserve"> дистанционный конкурс чтецов «Дети – детям о войне»</w:t>
            </w:r>
          </w:p>
        </w:tc>
        <w:tc>
          <w:tcPr>
            <w:tcW w:w="630" w:type="pct"/>
          </w:tcPr>
          <w:p w:rsidR="004E0AE4" w:rsidRPr="00D26ED5" w:rsidRDefault="004E0AE4" w:rsidP="004E0AE4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региональный</w:t>
            </w:r>
          </w:p>
        </w:tc>
        <w:tc>
          <w:tcPr>
            <w:tcW w:w="404" w:type="pct"/>
          </w:tcPr>
          <w:p w:rsidR="004E0AE4" w:rsidRPr="00D26ED5" w:rsidRDefault="004E0AE4" w:rsidP="004E0AE4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05" w:type="pct"/>
            <w:shd w:val="clear" w:color="auto" w:fill="auto"/>
          </w:tcPr>
          <w:p w:rsidR="004E0AE4" w:rsidRPr="00D26ED5" w:rsidRDefault="004E0AE4" w:rsidP="004E0AE4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449" w:type="pct"/>
            <w:shd w:val="clear" w:color="auto" w:fill="auto"/>
          </w:tcPr>
          <w:p w:rsidR="004E0AE4" w:rsidRPr="00D26ED5" w:rsidRDefault="004E0AE4" w:rsidP="004E0AE4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5" w:type="pct"/>
            <w:shd w:val="clear" w:color="auto" w:fill="auto"/>
          </w:tcPr>
          <w:p w:rsidR="004E0AE4" w:rsidRPr="00D26ED5" w:rsidRDefault="004E0AE4" w:rsidP="004E0AE4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 место</w:t>
            </w:r>
          </w:p>
        </w:tc>
        <w:tc>
          <w:tcPr>
            <w:tcW w:w="829" w:type="pct"/>
          </w:tcPr>
          <w:p w:rsidR="004E0AE4" w:rsidRPr="00D26ED5" w:rsidRDefault="004E0AE4" w:rsidP="004E0AE4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4E0AE4" w:rsidRPr="00D26ED5" w:rsidTr="00E7166A">
        <w:tc>
          <w:tcPr>
            <w:tcW w:w="701" w:type="pct"/>
            <w:shd w:val="clear" w:color="auto" w:fill="auto"/>
          </w:tcPr>
          <w:p w:rsidR="004E0AE4" w:rsidRPr="00D26ED5" w:rsidRDefault="004E0AE4" w:rsidP="004E0AE4">
            <w:pPr>
              <w:pStyle w:val="Default"/>
              <w:rPr>
                <w:color w:val="auto"/>
              </w:rPr>
            </w:pPr>
          </w:p>
        </w:tc>
        <w:tc>
          <w:tcPr>
            <w:tcW w:w="1087" w:type="pct"/>
            <w:shd w:val="clear" w:color="auto" w:fill="auto"/>
          </w:tcPr>
          <w:p w:rsidR="004E0AE4" w:rsidRDefault="004E0AE4" w:rsidP="004E0AE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Военно-спортивное</w:t>
            </w:r>
            <w:r w:rsidRPr="00EB7577">
              <w:rPr>
                <w:color w:val="auto"/>
              </w:rPr>
              <w:t xml:space="preserve"> многоборье СПЕЦНАЗ</w:t>
            </w:r>
          </w:p>
        </w:tc>
        <w:tc>
          <w:tcPr>
            <w:tcW w:w="630" w:type="pct"/>
          </w:tcPr>
          <w:p w:rsidR="004E0AE4" w:rsidRDefault="004E0AE4" w:rsidP="004E0AE4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городской</w:t>
            </w:r>
          </w:p>
        </w:tc>
        <w:tc>
          <w:tcPr>
            <w:tcW w:w="404" w:type="pct"/>
          </w:tcPr>
          <w:p w:rsidR="004E0AE4" w:rsidRDefault="004E0AE4" w:rsidP="004E0AE4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05" w:type="pct"/>
            <w:shd w:val="clear" w:color="auto" w:fill="auto"/>
          </w:tcPr>
          <w:p w:rsidR="004E0AE4" w:rsidRDefault="004E0AE4" w:rsidP="004E0AE4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449" w:type="pct"/>
            <w:shd w:val="clear" w:color="auto" w:fill="auto"/>
          </w:tcPr>
          <w:p w:rsidR="004E0AE4" w:rsidRDefault="004E0AE4" w:rsidP="004E0AE4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495" w:type="pct"/>
            <w:shd w:val="clear" w:color="auto" w:fill="auto"/>
          </w:tcPr>
          <w:p w:rsidR="004E0AE4" w:rsidRDefault="004E0AE4" w:rsidP="004E0AE4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3 место</w:t>
            </w:r>
          </w:p>
        </w:tc>
        <w:tc>
          <w:tcPr>
            <w:tcW w:w="829" w:type="pct"/>
          </w:tcPr>
          <w:p w:rsidR="004E0AE4" w:rsidRPr="00D26ED5" w:rsidRDefault="004E0AE4" w:rsidP="004E0AE4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4E0AE4" w:rsidRPr="00D26ED5" w:rsidTr="00E7166A">
        <w:tc>
          <w:tcPr>
            <w:tcW w:w="701" w:type="pct"/>
            <w:shd w:val="clear" w:color="auto" w:fill="auto"/>
          </w:tcPr>
          <w:p w:rsidR="004E0AE4" w:rsidRPr="00D26ED5" w:rsidRDefault="004E0AE4" w:rsidP="004E0AE4">
            <w:pPr>
              <w:pStyle w:val="Default"/>
              <w:rPr>
                <w:color w:val="auto"/>
              </w:rPr>
            </w:pPr>
            <w:r w:rsidRPr="00D26ED5">
              <w:rPr>
                <w:color w:val="auto"/>
              </w:rPr>
              <w:t>Нравственное и духовное</w:t>
            </w:r>
          </w:p>
        </w:tc>
        <w:tc>
          <w:tcPr>
            <w:tcW w:w="1087" w:type="pct"/>
            <w:shd w:val="clear" w:color="auto" w:fill="auto"/>
          </w:tcPr>
          <w:p w:rsidR="004E0AE4" w:rsidRPr="00D26ED5" w:rsidRDefault="004E0AE4" w:rsidP="004E0AE4">
            <w:pPr>
              <w:pStyle w:val="Default"/>
              <w:rPr>
                <w:color w:val="auto"/>
              </w:rPr>
            </w:pPr>
            <w:r w:rsidRPr="00DF3D25">
              <w:rPr>
                <w:color w:val="auto"/>
              </w:rPr>
              <w:t>В международный день пожилых людей отряд Юных инспекторов дорожного движения вместе с представителем ОГИБД побывали в гостях и поздравили первого начальника Госавтоинспекции города Чайковский</w:t>
            </w:r>
          </w:p>
        </w:tc>
        <w:tc>
          <w:tcPr>
            <w:tcW w:w="630" w:type="pct"/>
          </w:tcPr>
          <w:p w:rsidR="004E0AE4" w:rsidRPr="00D26ED5" w:rsidRDefault="004E0AE4" w:rsidP="004E0AE4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школьный</w:t>
            </w:r>
          </w:p>
        </w:tc>
        <w:tc>
          <w:tcPr>
            <w:tcW w:w="404" w:type="pct"/>
          </w:tcPr>
          <w:p w:rsidR="004E0AE4" w:rsidRPr="00D26ED5" w:rsidRDefault="004E0AE4" w:rsidP="004E0AE4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05" w:type="pct"/>
            <w:shd w:val="clear" w:color="auto" w:fill="auto"/>
          </w:tcPr>
          <w:p w:rsidR="004E0AE4" w:rsidRPr="00D26ED5" w:rsidRDefault="004E0AE4" w:rsidP="004E0AE4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5-7</w:t>
            </w:r>
          </w:p>
        </w:tc>
        <w:tc>
          <w:tcPr>
            <w:tcW w:w="449" w:type="pct"/>
            <w:shd w:val="clear" w:color="auto" w:fill="auto"/>
          </w:tcPr>
          <w:p w:rsidR="004E0AE4" w:rsidRPr="00D26ED5" w:rsidRDefault="004E0AE4" w:rsidP="004E0AE4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495" w:type="pct"/>
            <w:shd w:val="clear" w:color="auto" w:fill="auto"/>
          </w:tcPr>
          <w:p w:rsidR="004E0AE4" w:rsidRPr="00D26ED5" w:rsidRDefault="004E0AE4" w:rsidP="004E0AE4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829" w:type="pct"/>
          </w:tcPr>
          <w:p w:rsidR="004E0AE4" w:rsidRPr="00D26ED5" w:rsidRDefault="004E0AE4" w:rsidP="004E0AE4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4E0AE4" w:rsidRPr="00D26ED5" w:rsidTr="00E7166A">
        <w:tc>
          <w:tcPr>
            <w:tcW w:w="701" w:type="pct"/>
            <w:shd w:val="clear" w:color="auto" w:fill="auto"/>
          </w:tcPr>
          <w:p w:rsidR="004E0AE4" w:rsidRPr="00D26ED5" w:rsidRDefault="004E0AE4" w:rsidP="004E0AE4">
            <w:pPr>
              <w:pStyle w:val="Default"/>
              <w:rPr>
                <w:color w:val="auto"/>
              </w:rPr>
            </w:pPr>
          </w:p>
        </w:tc>
        <w:tc>
          <w:tcPr>
            <w:tcW w:w="1087" w:type="pct"/>
            <w:shd w:val="clear" w:color="auto" w:fill="auto"/>
          </w:tcPr>
          <w:p w:rsidR="004E0AE4" w:rsidRPr="00DF3D25" w:rsidRDefault="004E0AE4" w:rsidP="004E0AE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</w:t>
            </w:r>
            <w:r w:rsidRPr="00EB7577">
              <w:rPr>
                <w:color w:val="auto"/>
              </w:rPr>
              <w:t>онкурс чтецов и литературного творчества «Вдохновение»</w:t>
            </w:r>
          </w:p>
        </w:tc>
        <w:tc>
          <w:tcPr>
            <w:tcW w:w="630" w:type="pct"/>
          </w:tcPr>
          <w:p w:rsidR="004E0AE4" w:rsidRDefault="004E0AE4" w:rsidP="004E0AE4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городской</w:t>
            </w:r>
          </w:p>
        </w:tc>
        <w:tc>
          <w:tcPr>
            <w:tcW w:w="404" w:type="pct"/>
          </w:tcPr>
          <w:p w:rsidR="004E0AE4" w:rsidRDefault="004E0AE4" w:rsidP="004E0AE4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05" w:type="pct"/>
            <w:shd w:val="clear" w:color="auto" w:fill="auto"/>
          </w:tcPr>
          <w:p w:rsidR="004E0AE4" w:rsidRDefault="004E0AE4" w:rsidP="004E0AE4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2,8,9</w:t>
            </w:r>
          </w:p>
        </w:tc>
        <w:tc>
          <w:tcPr>
            <w:tcW w:w="449" w:type="pct"/>
            <w:shd w:val="clear" w:color="auto" w:fill="auto"/>
          </w:tcPr>
          <w:p w:rsidR="004E0AE4" w:rsidRDefault="004E0AE4" w:rsidP="004E0AE4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95" w:type="pct"/>
            <w:shd w:val="clear" w:color="auto" w:fill="auto"/>
          </w:tcPr>
          <w:p w:rsidR="004E0AE4" w:rsidRPr="00D26ED5" w:rsidRDefault="004E0AE4" w:rsidP="004E0AE4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829" w:type="pct"/>
          </w:tcPr>
          <w:p w:rsidR="004E0AE4" w:rsidRPr="00D26ED5" w:rsidRDefault="004E0AE4" w:rsidP="004E0AE4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4E0AE4" w:rsidRPr="00D26ED5" w:rsidTr="00E7166A">
        <w:tc>
          <w:tcPr>
            <w:tcW w:w="701" w:type="pct"/>
            <w:shd w:val="clear" w:color="auto" w:fill="auto"/>
          </w:tcPr>
          <w:p w:rsidR="004E0AE4" w:rsidRPr="00D26ED5" w:rsidRDefault="004E0AE4" w:rsidP="004E0AE4">
            <w:pPr>
              <w:pStyle w:val="Default"/>
              <w:rPr>
                <w:color w:val="auto"/>
              </w:rPr>
            </w:pPr>
            <w:r w:rsidRPr="00D26ED5">
              <w:rPr>
                <w:color w:val="auto"/>
              </w:rPr>
              <w:t>Трудовое и профориентационное</w:t>
            </w:r>
          </w:p>
        </w:tc>
        <w:tc>
          <w:tcPr>
            <w:tcW w:w="1087" w:type="pct"/>
            <w:shd w:val="clear" w:color="auto" w:fill="auto"/>
          </w:tcPr>
          <w:p w:rsidR="004E0AE4" w:rsidRPr="00D26ED5" w:rsidRDefault="004E0AE4" w:rsidP="004E0AE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Участие в проекте «Билет в будущее»</w:t>
            </w:r>
          </w:p>
        </w:tc>
        <w:tc>
          <w:tcPr>
            <w:tcW w:w="630" w:type="pct"/>
          </w:tcPr>
          <w:p w:rsidR="004E0AE4" w:rsidRPr="00D26ED5" w:rsidRDefault="004E0AE4" w:rsidP="004E0AE4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всероссийский</w:t>
            </w:r>
          </w:p>
        </w:tc>
        <w:tc>
          <w:tcPr>
            <w:tcW w:w="404" w:type="pct"/>
          </w:tcPr>
          <w:p w:rsidR="004E0AE4" w:rsidRPr="00D26ED5" w:rsidRDefault="004E0AE4" w:rsidP="004E0AE4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05" w:type="pct"/>
            <w:shd w:val="clear" w:color="auto" w:fill="auto"/>
          </w:tcPr>
          <w:p w:rsidR="004E0AE4" w:rsidRPr="00D26ED5" w:rsidRDefault="004E0AE4" w:rsidP="004E0AE4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49" w:type="pct"/>
            <w:shd w:val="clear" w:color="auto" w:fill="auto"/>
          </w:tcPr>
          <w:p w:rsidR="004E0AE4" w:rsidRPr="00D26ED5" w:rsidRDefault="004E0AE4" w:rsidP="004E0AE4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95" w:type="pct"/>
            <w:shd w:val="clear" w:color="auto" w:fill="auto"/>
          </w:tcPr>
          <w:p w:rsidR="004E0AE4" w:rsidRPr="00D26ED5" w:rsidRDefault="004E0AE4" w:rsidP="004E0AE4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829" w:type="pct"/>
          </w:tcPr>
          <w:p w:rsidR="004E0AE4" w:rsidRPr="00D26ED5" w:rsidRDefault="004E0AE4" w:rsidP="004E0AE4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4E0AE4" w:rsidRPr="00D26ED5" w:rsidTr="00E7166A">
        <w:tc>
          <w:tcPr>
            <w:tcW w:w="701" w:type="pct"/>
            <w:shd w:val="clear" w:color="auto" w:fill="auto"/>
          </w:tcPr>
          <w:p w:rsidR="004E0AE4" w:rsidRPr="00D26ED5" w:rsidRDefault="004E0AE4" w:rsidP="004E0AE4">
            <w:pPr>
              <w:pStyle w:val="Default"/>
              <w:rPr>
                <w:color w:val="auto"/>
              </w:rPr>
            </w:pPr>
          </w:p>
        </w:tc>
        <w:tc>
          <w:tcPr>
            <w:tcW w:w="1087" w:type="pct"/>
            <w:shd w:val="clear" w:color="auto" w:fill="auto"/>
          </w:tcPr>
          <w:p w:rsidR="004E0AE4" w:rsidRDefault="004E0AE4" w:rsidP="004E0AE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Реализация проекта </w:t>
            </w:r>
            <w:r w:rsidRPr="0028799D">
              <w:rPr>
                <w:color w:val="auto"/>
              </w:rPr>
              <w:t>Проект «ПРОФИГРАД» или семейный взгляд на мир профессий»</w:t>
            </w:r>
          </w:p>
        </w:tc>
        <w:tc>
          <w:tcPr>
            <w:tcW w:w="630" w:type="pct"/>
          </w:tcPr>
          <w:p w:rsidR="004E0AE4" w:rsidRDefault="004E0AE4" w:rsidP="004E0AE4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школьный</w:t>
            </w:r>
          </w:p>
        </w:tc>
        <w:tc>
          <w:tcPr>
            <w:tcW w:w="404" w:type="pct"/>
          </w:tcPr>
          <w:p w:rsidR="004E0AE4" w:rsidRPr="00D26ED5" w:rsidRDefault="004E0AE4" w:rsidP="004E0AE4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405" w:type="pct"/>
            <w:shd w:val="clear" w:color="auto" w:fill="auto"/>
          </w:tcPr>
          <w:p w:rsidR="004E0AE4" w:rsidRPr="00D26ED5" w:rsidRDefault="004E0AE4" w:rsidP="004E0AE4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8-9</w:t>
            </w:r>
          </w:p>
        </w:tc>
        <w:tc>
          <w:tcPr>
            <w:tcW w:w="449" w:type="pct"/>
            <w:shd w:val="clear" w:color="auto" w:fill="auto"/>
          </w:tcPr>
          <w:p w:rsidR="004E0AE4" w:rsidRPr="00D26ED5" w:rsidRDefault="004E0AE4" w:rsidP="004E0AE4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95" w:type="pct"/>
            <w:shd w:val="clear" w:color="auto" w:fill="auto"/>
          </w:tcPr>
          <w:p w:rsidR="004E0AE4" w:rsidRPr="00D26ED5" w:rsidRDefault="004E0AE4" w:rsidP="004E0AE4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829" w:type="pct"/>
          </w:tcPr>
          <w:p w:rsidR="004E0AE4" w:rsidRPr="00D26ED5" w:rsidRDefault="004E0AE4" w:rsidP="004E0AE4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E7166A" w:rsidRPr="00D26ED5" w:rsidTr="00E7166A">
        <w:tc>
          <w:tcPr>
            <w:tcW w:w="701" w:type="pct"/>
            <w:shd w:val="clear" w:color="auto" w:fill="auto"/>
          </w:tcPr>
          <w:p w:rsidR="00E7166A" w:rsidRPr="00D26ED5" w:rsidRDefault="00E7166A" w:rsidP="004E0AE4">
            <w:pPr>
              <w:pStyle w:val="Default"/>
              <w:rPr>
                <w:color w:val="auto"/>
              </w:rPr>
            </w:pPr>
            <w:r w:rsidRPr="00D26ED5">
              <w:rPr>
                <w:color w:val="auto"/>
              </w:rPr>
              <w:t>Здоровьесберегающее</w:t>
            </w:r>
          </w:p>
        </w:tc>
        <w:tc>
          <w:tcPr>
            <w:tcW w:w="1087" w:type="pct"/>
            <w:shd w:val="clear" w:color="auto" w:fill="auto"/>
          </w:tcPr>
          <w:p w:rsidR="00E7166A" w:rsidRPr="00D26ED5" w:rsidRDefault="00E7166A" w:rsidP="00330103">
            <w:pPr>
              <w:pStyle w:val="Default"/>
              <w:rPr>
                <w:color w:val="auto"/>
              </w:rPr>
            </w:pPr>
            <w:r w:rsidRPr="0028799D">
              <w:rPr>
                <w:color w:val="auto"/>
              </w:rPr>
              <w:t>Всероссийский открытый урок «Будь здоров»</w:t>
            </w:r>
          </w:p>
        </w:tc>
        <w:tc>
          <w:tcPr>
            <w:tcW w:w="630" w:type="pct"/>
          </w:tcPr>
          <w:p w:rsidR="00E7166A" w:rsidRPr="00D26ED5" w:rsidRDefault="00E7166A" w:rsidP="0033010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всероссийский</w:t>
            </w:r>
          </w:p>
        </w:tc>
        <w:tc>
          <w:tcPr>
            <w:tcW w:w="404" w:type="pct"/>
          </w:tcPr>
          <w:p w:rsidR="00E7166A" w:rsidRPr="0028799D" w:rsidRDefault="00E7166A" w:rsidP="00330103">
            <w:pPr>
              <w:pStyle w:val="Default"/>
              <w:spacing w:line="276" w:lineRule="auto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</w:t>
            </w:r>
          </w:p>
        </w:tc>
        <w:tc>
          <w:tcPr>
            <w:tcW w:w="405" w:type="pct"/>
            <w:shd w:val="clear" w:color="auto" w:fill="auto"/>
          </w:tcPr>
          <w:p w:rsidR="00E7166A" w:rsidRPr="0028799D" w:rsidRDefault="00E7166A" w:rsidP="00330103">
            <w:pPr>
              <w:pStyle w:val="Default"/>
              <w:spacing w:line="276" w:lineRule="auto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9</w:t>
            </w:r>
          </w:p>
        </w:tc>
        <w:tc>
          <w:tcPr>
            <w:tcW w:w="449" w:type="pct"/>
            <w:shd w:val="clear" w:color="auto" w:fill="auto"/>
          </w:tcPr>
          <w:p w:rsidR="00E7166A" w:rsidRPr="0028799D" w:rsidRDefault="00E7166A" w:rsidP="00330103">
            <w:pPr>
              <w:pStyle w:val="Default"/>
              <w:spacing w:line="276" w:lineRule="auto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25</w:t>
            </w:r>
          </w:p>
        </w:tc>
        <w:tc>
          <w:tcPr>
            <w:tcW w:w="495" w:type="pct"/>
            <w:shd w:val="clear" w:color="auto" w:fill="auto"/>
          </w:tcPr>
          <w:p w:rsidR="00E7166A" w:rsidRPr="00D26ED5" w:rsidRDefault="00E7166A" w:rsidP="00330103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829" w:type="pct"/>
          </w:tcPr>
          <w:p w:rsidR="00E7166A" w:rsidRPr="0028799D" w:rsidRDefault="00F85B8A" w:rsidP="00330103">
            <w:pPr>
              <w:pStyle w:val="Default"/>
              <w:spacing w:line="276" w:lineRule="auto"/>
              <w:rPr>
                <w:color w:val="auto"/>
              </w:rPr>
            </w:pPr>
            <w:hyperlink r:id="rId12" w:history="1">
              <w:r w:rsidR="00E7166A" w:rsidRPr="00401CC7">
                <w:rPr>
                  <w:rStyle w:val="a5"/>
                </w:rPr>
                <w:t>https://vk.com/club195477742?z=video-30558759_456240487%2Fc82df7e11984df1b4d%2Fpl_post_-30558759_191260</w:t>
              </w:r>
            </w:hyperlink>
          </w:p>
        </w:tc>
      </w:tr>
      <w:tr w:rsidR="00E7166A" w:rsidRPr="00D26ED5" w:rsidTr="00E7166A">
        <w:tc>
          <w:tcPr>
            <w:tcW w:w="701" w:type="pct"/>
            <w:shd w:val="clear" w:color="auto" w:fill="auto"/>
          </w:tcPr>
          <w:p w:rsidR="00E7166A" w:rsidRPr="00D26ED5" w:rsidRDefault="00E7166A" w:rsidP="004E0AE4">
            <w:pPr>
              <w:pStyle w:val="Default"/>
              <w:rPr>
                <w:color w:val="auto"/>
              </w:rPr>
            </w:pPr>
          </w:p>
        </w:tc>
        <w:tc>
          <w:tcPr>
            <w:tcW w:w="1087" w:type="pct"/>
            <w:shd w:val="clear" w:color="auto" w:fill="auto"/>
          </w:tcPr>
          <w:p w:rsidR="00E7166A" w:rsidRPr="0028799D" w:rsidRDefault="00E7166A" w:rsidP="004E0AE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Внеклассные мероприятия «День здоровья»</w:t>
            </w:r>
          </w:p>
        </w:tc>
        <w:tc>
          <w:tcPr>
            <w:tcW w:w="630" w:type="pct"/>
          </w:tcPr>
          <w:p w:rsidR="00E7166A" w:rsidRDefault="00E7166A" w:rsidP="004E0AE4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школьный</w:t>
            </w:r>
          </w:p>
        </w:tc>
        <w:tc>
          <w:tcPr>
            <w:tcW w:w="404" w:type="pct"/>
          </w:tcPr>
          <w:p w:rsidR="00E7166A" w:rsidRPr="00996E38" w:rsidRDefault="00E7166A" w:rsidP="004E0AE4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  <w:tc>
          <w:tcPr>
            <w:tcW w:w="405" w:type="pct"/>
            <w:shd w:val="clear" w:color="auto" w:fill="auto"/>
          </w:tcPr>
          <w:p w:rsidR="00E7166A" w:rsidRPr="00996E38" w:rsidRDefault="00E7166A" w:rsidP="004E0AE4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1-9</w:t>
            </w:r>
          </w:p>
        </w:tc>
        <w:tc>
          <w:tcPr>
            <w:tcW w:w="449" w:type="pct"/>
            <w:shd w:val="clear" w:color="auto" w:fill="auto"/>
          </w:tcPr>
          <w:p w:rsidR="00E7166A" w:rsidRPr="00996E38" w:rsidRDefault="00E7166A" w:rsidP="004E0AE4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907</w:t>
            </w:r>
          </w:p>
        </w:tc>
        <w:tc>
          <w:tcPr>
            <w:tcW w:w="495" w:type="pct"/>
            <w:shd w:val="clear" w:color="auto" w:fill="auto"/>
          </w:tcPr>
          <w:p w:rsidR="00E7166A" w:rsidRPr="00D26ED5" w:rsidRDefault="00E7166A" w:rsidP="004E0AE4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829" w:type="pct"/>
          </w:tcPr>
          <w:p w:rsidR="00E7166A" w:rsidRDefault="00E7166A" w:rsidP="004E0AE4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E7166A" w:rsidRPr="00D26ED5" w:rsidTr="00E7166A">
        <w:tc>
          <w:tcPr>
            <w:tcW w:w="701" w:type="pct"/>
            <w:shd w:val="clear" w:color="auto" w:fill="auto"/>
          </w:tcPr>
          <w:p w:rsidR="00E7166A" w:rsidRPr="00D26ED5" w:rsidRDefault="00E7166A" w:rsidP="004E0AE4">
            <w:pPr>
              <w:pStyle w:val="Default"/>
              <w:rPr>
                <w:color w:val="auto"/>
              </w:rPr>
            </w:pPr>
          </w:p>
        </w:tc>
        <w:tc>
          <w:tcPr>
            <w:tcW w:w="1087" w:type="pct"/>
            <w:shd w:val="clear" w:color="auto" w:fill="auto"/>
          </w:tcPr>
          <w:p w:rsidR="00E7166A" w:rsidRDefault="00E7166A" w:rsidP="004E0AE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акция</w:t>
            </w:r>
            <w:r w:rsidRPr="00516EF3">
              <w:rPr>
                <w:color w:val="auto"/>
              </w:rPr>
              <w:t xml:space="preserve"> «оБЕРЕГАй»</w:t>
            </w:r>
          </w:p>
        </w:tc>
        <w:tc>
          <w:tcPr>
            <w:tcW w:w="630" w:type="pct"/>
          </w:tcPr>
          <w:p w:rsidR="00E7166A" w:rsidRDefault="00E7166A" w:rsidP="004E0AE4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городской</w:t>
            </w:r>
          </w:p>
        </w:tc>
        <w:tc>
          <w:tcPr>
            <w:tcW w:w="404" w:type="pct"/>
          </w:tcPr>
          <w:p w:rsidR="00E7166A" w:rsidRDefault="00E7166A" w:rsidP="004E0AE4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05" w:type="pct"/>
            <w:shd w:val="clear" w:color="auto" w:fill="auto"/>
          </w:tcPr>
          <w:p w:rsidR="00E7166A" w:rsidRDefault="00E7166A" w:rsidP="004E0AE4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449" w:type="pct"/>
            <w:shd w:val="clear" w:color="auto" w:fill="auto"/>
          </w:tcPr>
          <w:p w:rsidR="00E7166A" w:rsidRDefault="00E7166A" w:rsidP="004E0AE4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495" w:type="pct"/>
            <w:shd w:val="clear" w:color="auto" w:fill="auto"/>
          </w:tcPr>
          <w:p w:rsidR="00E7166A" w:rsidRPr="00D26ED5" w:rsidRDefault="00E7166A" w:rsidP="004E0AE4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829" w:type="pct"/>
          </w:tcPr>
          <w:p w:rsidR="00E7166A" w:rsidRDefault="00E7166A" w:rsidP="004E0AE4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E7166A" w:rsidRPr="00D26ED5" w:rsidTr="00E7166A">
        <w:tc>
          <w:tcPr>
            <w:tcW w:w="701" w:type="pct"/>
            <w:shd w:val="clear" w:color="auto" w:fill="auto"/>
          </w:tcPr>
          <w:p w:rsidR="00E7166A" w:rsidRPr="00D26ED5" w:rsidRDefault="00E7166A" w:rsidP="004E0AE4">
            <w:pPr>
              <w:pStyle w:val="Default"/>
              <w:rPr>
                <w:color w:val="auto"/>
              </w:rPr>
            </w:pPr>
            <w:r w:rsidRPr="00D26ED5">
              <w:rPr>
                <w:color w:val="auto"/>
              </w:rPr>
              <w:t>Культуро-творческое и эстетическое</w:t>
            </w:r>
          </w:p>
        </w:tc>
        <w:tc>
          <w:tcPr>
            <w:tcW w:w="1087" w:type="pct"/>
            <w:shd w:val="clear" w:color="auto" w:fill="auto"/>
          </w:tcPr>
          <w:p w:rsidR="00E7166A" w:rsidRPr="00D26ED5" w:rsidRDefault="00E7166A" w:rsidP="0033010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Участие в муниципальной акции «Рябиновые бусы»</w:t>
            </w:r>
          </w:p>
        </w:tc>
        <w:tc>
          <w:tcPr>
            <w:tcW w:w="630" w:type="pct"/>
          </w:tcPr>
          <w:p w:rsidR="00E7166A" w:rsidRPr="00D26ED5" w:rsidRDefault="00E7166A" w:rsidP="0033010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городской</w:t>
            </w:r>
          </w:p>
        </w:tc>
        <w:tc>
          <w:tcPr>
            <w:tcW w:w="404" w:type="pct"/>
          </w:tcPr>
          <w:p w:rsidR="00E7166A" w:rsidRPr="00D26ED5" w:rsidRDefault="00E7166A" w:rsidP="0033010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05" w:type="pct"/>
            <w:shd w:val="clear" w:color="auto" w:fill="auto"/>
          </w:tcPr>
          <w:p w:rsidR="00E7166A" w:rsidRPr="00D26ED5" w:rsidRDefault="00E7166A" w:rsidP="0033010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1,7</w:t>
            </w:r>
          </w:p>
        </w:tc>
        <w:tc>
          <w:tcPr>
            <w:tcW w:w="449" w:type="pct"/>
            <w:shd w:val="clear" w:color="auto" w:fill="auto"/>
          </w:tcPr>
          <w:p w:rsidR="00E7166A" w:rsidRPr="00D26ED5" w:rsidRDefault="00E7166A" w:rsidP="0033010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495" w:type="pct"/>
            <w:shd w:val="clear" w:color="auto" w:fill="auto"/>
          </w:tcPr>
          <w:p w:rsidR="00E7166A" w:rsidRPr="00D26ED5" w:rsidRDefault="00E7166A" w:rsidP="004E0AE4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829" w:type="pct"/>
          </w:tcPr>
          <w:p w:rsidR="00E7166A" w:rsidRPr="00D26ED5" w:rsidRDefault="00E7166A" w:rsidP="004E0AE4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E7166A" w:rsidRPr="00D26ED5" w:rsidTr="00E7166A">
        <w:tc>
          <w:tcPr>
            <w:tcW w:w="701" w:type="pct"/>
            <w:shd w:val="clear" w:color="auto" w:fill="auto"/>
          </w:tcPr>
          <w:p w:rsidR="00E7166A" w:rsidRPr="00D26ED5" w:rsidRDefault="00E7166A" w:rsidP="004E0AE4">
            <w:pPr>
              <w:pStyle w:val="Default"/>
              <w:rPr>
                <w:color w:val="auto"/>
              </w:rPr>
            </w:pPr>
          </w:p>
        </w:tc>
        <w:tc>
          <w:tcPr>
            <w:tcW w:w="1087" w:type="pct"/>
            <w:shd w:val="clear" w:color="auto" w:fill="auto"/>
          </w:tcPr>
          <w:p w:rsidR="00E7166A" w:rsidRDefault="00E7166A" w:rsidP="00330103">
            <w:pPr>
              <w:pStyle w:val="Default"/>
              <w:rPr>
                <w:color w:val="auto"/>
              </w:rPr>
            </w:pPr>
            <w:r w:rsidRPr="00DF3D25">
              <w:rPr>
                <w:color w:val="auto"/>
              </w:rPr>
              <w:t xml:space="preserve">Посвящение в </w:t>
            </w:r>
            <w:r>
              <w:rPr>
                <w:color w:val="auto"/>
              </w:rPr>
              <w:t xml:space="preserve">первоклассники, </w:t>
            </w:r>
            <w:r w:rsidRPr="00DF3D25">
              <w:rPr>
                <w:color w:val="auto"/>
              </w:rPr>
              <w:t>пятиклассники</w:t>
            </w:r>
          </w:p>
        </w:tc>
        <w:tc>
          <w:tcPr>
            <w:tcW w:w="630" w:type="pct"/>
          </w:tcPr>
          <w:p w:rsidR="00E7166A" w:rsidRDefault="00E7166A" w:rsidP="0033010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школьный</w:t>
            </w:r>
          </w:p>
        </w:tc>
        <w:tc>
          <w:tcPr>
            <w:tcW w:w="404" w:type="pct"/>
          </w:tcPr>
          <w:p w:rsidR="00E7166A" w:rsidRDefault="00E7166A" w:rsidP="0033010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405" w:type="pct"/>
            <w:shd w:val="clear" w:color="auto" w:fill="auto"/>
          </w:tcPr>
          <w:p w:rsidR="00E7166A" w:rsidRDefault="00E7166A" w:rsidP="0033010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1,5</w:t>
            </w:r>
          </w:p>
        </w:tc>
        <w:tc>
          <w:tcPr>
            <w:tcW w:w="449" w:type="pct"/>
            <w:shd w:val="clear" w:color="auto" w:fill="auto"/>
          </w:tcPr>
          <w:p w:rsidR="00E7166A" w:rsidRPr="00D26ED5" w:rsidRDefault="00E7166A" w:rsidP="004E0AE4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95" w:type="pct"/>
            <w:shd w:val="clear" w:color="auto" w:fill="auto"/>
          </w:tcPr>
          <w:p w:rsidR="00E7166A" w:rsidRPr="00D26ED5" w:rsidRDefault="00E7166A" w:rsidP="004E0AE4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829" w:type="pct"/>
          </w:tcPr>
          <w:p w:rsidR="00E7166A" w:rsidRPr="00D26ED5" w:rsidRDefault="00E7166A" w:rsidP="004E0AE4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E7166A" w:rsidRPr="00D26ED5" w:rsidTr="00E7166A">
        <w:tc>
          <w:tcPr>
            <w:tcW w:w="701" w:type="pct"/>
            <w:shd w:val="clear" w:color="auto" w:fill="auto"/>
          </w:tcPr>
          <w:p w:rsidR="00E7166A" w:rsidRPr="00D26ED5" w:rsidRDefault="00E7166A" w:rsidP="004E0AE4">
            <w:pPr>
              <w:pStyle w:val="Default"/>
              <w:rPr>
                <w:color w:val="auto"/>
              </w:rPr>
            </w:pPr>
          </w:p>
        </w:tc>
        <w:tc>
          <w:tcPr>
            <w:tcW w:w="1087" w:type="pct"/>
            <w:shd w:val="clear" w:color="auto" w:fill="auto"/>
          </w:tcPr>
          <w:p w:rsidR="00E7166A" w:rsidRPr="00DF3D25" w:rsidRDefault="00E7166A" w:rsidP="0033010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Конкурс поделок и выставка Осенний калейдоскоп</w:t>
            </w:r>
          </w:p>
        </w:tc>
        <w:tc>
          <w:tcPr>
            <w:tcW w:w="630" w:type="pct"/>
          </w:tcPr>
          <w:p w:rsidR="00E7166A" w:rsidRDefault="00E7166A" w:rsidP="0033010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школьный</w:t>
            </w:r>
          </w:p>
        </w:tc>
        <w:tc>
          <w:tcPr>
            <w:tcW w:w="404" w:type="pct"/>
          </w:tcPr>
          <w:p w:rsidR="00E7166A" w:rsidRDefault="00E7166A" w:rsidP="0033010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405" w:type="pct"/>
            <w:shd w:val="clear" w:color="auto" w:fill="auto"/>
          </w:tcPr>
          <w:p w:rsidR="00E7166A" w:rsidRDefault="00E7166A" w:rsidP="0033010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1-4</w:t>
            </w:r>
          </w:p>
        </w:tc>
        <w:tc>
          <w:tcPr>
            <w:tcW w:w="449" w:type="pct"/>
            <w:shd w:val="clear" w:color="auto" w:fill="auto"/>
          </w:tcPr>
          <w:p w:rsidR="00E7166A" w:rsidRDefault="00E7166A" w:rsidP="004E0AE4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95" w:type="pct"/>
            <w:shd w:val="clear" w:color="auto" w:fill="auto"/>
          </w:tcPr>
          <w:p w:rsidR="00E7166A" w:rsidRPr="00D26ED5" w:rsidRDefault="00E7166A" w:rsidP="004E0AE4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829" w:type="pct"/>
          </w:tcPr>
          <w:p w:rsidR="00E7166A" w:rsidRPr="00D26ED5" w:rsidRDefault="00E7166A" w:rsidP="004E0AE4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E7166A" w:rsidRPr="00D26ED5" w:rsidTr="00E7166A">
        <w:tc>
          <w:tcPr>
            <w:tcW w:w="701" w:type="pct"/>
            <w:shd w:val="clear" w:color="auto" w:fill="auto"/>
          </w:tcPr>
          <w:p w:rsidR="00E7166A" w:rsidRPr="00D26ED5" w:rsidRDefault="00E7166A" w:rsidP="004E0AE4">
            <w:pPr>
              <w:pStyle w:val="Default"/>
              <w:rPr>
                <w:color w:val="auto"/>
              </w:rPr>
            </w:pPr>
            <w:r w:rsidRPr="00D26ED5">
              <w:rPr>
                <w:color w:val="auto"/>
              </w:rPr>
              <w:t>Правовое и культура безопасности</w:t>
            </w:r>
          </w:p>
        </w:tc>
        <w:tc>
          <w:tcPr>
            <w:tcW w:w="1087" w:type="pct"/>
            <w:shd w:val="clear" w:color="auto" w:fill="auto"/>
          </w:tcPr>
          <w:p w:rsidR="00E7166A" w:rsidRPr="00D26ED5" w:rsidRDefault="00E7166A" w:rsidP="0033010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Неделя безопасности</w:t>
            </w:r>
          </w:p>
        </w:tc>
        <w:tc>
          <w:tcPr>
            <w:tcW w:w="630" w:type="pct"/>
          </w:tcPr>
          <w:p w:rsidR="00E7166A" w:rsidRPr="00D26ED5" w:rsidRDefault="00E7166A" w:rsidP="0033010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школьный</w:t>
            </w:r>
          </w:p>
        </w:tc>
        <w:tc>
          <w:tcPr>
            <w:tcW w:w="404" w:type="pct"/>
          </w:tcPr>
          <w:p w:rsidR="00E7166A" w:rsidRPr="00D26ED5" w:rsidRDefault="00E7166A" w:rsidP="0033010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  <w:tc>
          <w:tcPr>
            <w:tcW w:w="405" w:type="pct"/>
            <w:shd w:val="clear" w:color="auto" w:fill="auto"/>
          </w:tcPr>
          <w:p w:rsidR="00E7166A" w:rsidRPr="00D26ED5" w:rsidRDefault="00E7166A" w:rsidP="0033010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1-9</w:t>
            </w:r>
          </w:p>
        </w:tc>
        <w:tc>
          <w:tcPr>
            <w:tcW w:w="449" w:type="pct"/>
            <w:shd w:val="clear" w:color="auto" w:fill="auto"/>
          </w:tcPr>
          <w:p w:rsidR="00E7166A" w:rsidRPr="00D26ED5" w:rsidRDefault="00E7166A" w:rsidP="0033010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907</w:t>
            </w:r>
          </w:p>
        </w:tc>
        <w:tc>
          <w:tcPr>
            <w:tcW w:w="495" w:type="pct"/>
            <w:shd w:val="clear" w:color="auto" w:fill="auto"/>
          </w:tcPr>
          <w:p w:rsidR="00E7166A" w:rsidRPr="00D26ED5" w:rsidRDefault="00E7166A" w:rsidP="004E0AE4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829" w:type="pct"/>
          </w:tcPr>
          <w:p w:rsidR="00E7166A" w:rsidRPr="00D26ED5" w:rsidRDefault="00E7166A" w:rsidP="004E0AE4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E7166A" w:rsidRPr="00D26ED5" w:rsidTr="00E7166A">
        <w:tc>
          <w:tcPr>
            <w:tcW w:w="701" w:type="pct"/>
            <w:shd w:val="clear" w:color="auto" w:fill="auto"/>
          </w:tcPr>
          <w:p w:rsidR="00E7166A" w:rsidRPr="00D26ED5" w:rsidRDefault="00E7166A" w:rsidP="004E0AE4">
            <w:pPr>
              <w:pStyle w:val="Default"/>
              <w:rPr>
                <w:color w:val="auto"/>
              </w:rPr>
            </w:pPr>
          </w:p>
        </w:tc>
        <w:tc>
          <w:tcPr>
            <w:tcW w:w="1087" w:type="pct"/>
            <w:shd w:val="clear" w:color="auto" w:fill="auto"/>
          </w:tcPr>
          <w:p w:rsidR="00E7166A" w:rsidRDefault="00E7166A" w:rsidP="004E0AE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конкурс</w:t>
            </w:r>
            <w:r w:rsidRPr="00516EF3">
              <w:rPr>
                <w:color w:val="auto"/>
              </w:rPr>
              <w:t xml:space="preserve"> социальной антикоррупционной рекламы</w:t>
            </w:r>
          </w:p>
        </w:tc>
        <w:tc>
          <w:tcPr>
            <w:tcW w:w="630" w:type="pct"/>
          </w:tcPr>
          <w:p w:rsidR="00E7166A" w:rsidRDefault="00E7166A" w:rsidP="004E0AE4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всероссийский</w:t>
            </w:r>
          </w:p>
        </w:tc>
        <w:tc>
          <w:tcPr>
            <w:tcW w:w="404" w:type="pct"/>
          </w:tcPr>
          <w:p w:rsidR="00E7166A" w:rsidRDefault="00E7166A" w:rsidP="004E0AE4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405" w:type="pct"/>
            <w:shd w:val="clear" w:color="auto" w:fill="auto"/>
          </w:tcPr>
          <w:p w:rsidR="00E7166A" w:rsidRDefault="00E7166A" w:rsidP="004E0AE4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6,7,8,</w:t>
            </w:r>
          </w:p>
        </w:tc>
        <w:tc>
          <w:tcPr>
            <w:tcW w:w="449" w:type="pct"/>
            <w:shd w:val="clear" w:color="auto" w:fill="auto"/>
          </w:tcPr>
          <w:p w:rsidR="00E7166A" w:rsidRDefault="00E7166A" w:rsidP="004E0AE4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495" w:type="pct"/>
            <w:shd w:val="clear" w:color="auto" w:fill="auto"/>
          </w:tcPr>
          <w:p w:rsidR="00E7166A" w:rsidRPr="00D26ED5" w:rsidRDefault="00E7166A" w:rsidP="004E0AE4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829" w:type="pct"/>
          </w:tcPr>
          <w:p w:rsidR="00E7166A" w:rsidRPr="00D26ED5" w:rsidRDefault="00E7166A" w:rsidP="004E0AE4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E7166A" w:rsidRPr="00D26ED5" w:rsidTr="00E7166A">
        <w:tc>
          <w:tcPr>
            <w:tcW w:w="701" w:type="pct"/>
            <w:shd w:val="clear" w:color="auto" w:fill="auto"/>
          </w:tcPr>
          <w:p w:rsidR="00E7166A" w:rsidRPr="00D26ED5" w:rsidRDefault="00E7166A" w:rsidP="004E0AE4">
            <w:pPr>
              <w:pStyle w:val="Default"/>
              <w:rPr>
                <w:color w:val="auto"/>
              </w:rPr>
            </w:pPr>
            <w:r w:rsidRPr="00D26ED5">
              <w:rPr>
                <w:color w:val="auto"/>
              </w:rPr>
              <w:t>Экологическое</w:t>
            </w:r>
          </w:p>
        </w:tc>
        <w:tc>
          <w:tcPr>
            <w:tcW w:w="1087" w:type="pct"/>
            <w:shd w:val="clear" w:color="auto" w:fill="auto"/>
          </w:tcPr>
          <w:p w:rsidR="00E7166A" w:rsidRPr="00D26ED5" w:rsidRDefault="00E7166A" w:rsidP="004E0AE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</w:t>
            </w:r>
            <w:r w:rsidRPr="00996E38">
              <w:rPr>
                <w:color w:val="auto"/>
              </w:rPr>
              <w:t>онкурс рисунков</w:t>
            </w:r>
            <w:r>
              <w:rPr>
                <w:color w:val="auto"/>
              </w:rPr>
              <w:t xml:space="preserve"> и выставка Окружающий мир и я</w:t>
            </w:r>
          </w:p>
        </w:tc>
        <w:tc>
          <w:tcPr>
            <w:tcW w:w="630" w:type="pct"/>
          </w:tcPr>
          <w:p w:rsidR="00E7166A" w:rsidRPr="00D26ED5" w:rsidRDefault="00E7166A" w:rsidP="0033010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школьный</w:t>
            </w:r>
          </w:p>
        </w:tc>
        <w:tc>
          <w:tcPr>
            <w:tcW w:w="404" w:type="pct"/>
          </w:tcPr>
          <w:p w:rsidR="00E7166A" w:rsidRPr="00D26ED5" w:rsidRDefault="00E7166A" w:rsidP="0033010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05" w:type="pct"/>
            <w:shd w:val="clear" w:color="auto" w:fill="auto"/>
          </w:tcPr>
          <w:p w:rsidR="00E7166A" w:rsidRPr="00D26ED5" w:rsidRDefault="00E7166A" w:rsidP="00330103">
            <w:pPr>
              <w:pStyle w:val="Default"/>
              <w:spacing w:line="276" w:lineRule="auto"/>
              <w:rPr>
                <w:color w:val="auto"/>
              </w:rPr>
            </w:pPr>
            <w:r w:rsidRPr="00996E38">
              <w:rPr>
                <w:color w:val="auto"/>
              </w:rPr>
              <w:t>1-3</w:t>
            </w:r>
          </w:p>
        </w:tc>
        <w:tc>
          <w:tcPr>
            <w:tcW w:w="449" w:type="pct"/>
            <w:shd w:val="clear" w:color="auto" w:fill="auto"/>
          </w:tcPr>
          <w:p w:rsidR="00E7166A" w:rsidRPr="00D26ED5" w:rsidRDefault="00E7166A" w:rsidP="004E0AE4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95" w:type="pct"/>
            <w:shd w:val="clear" w:color="auto" w:fill="auto"/>
          </w:tcPr>
          <w:p w:rsidR="00E7166A" w:rsidRPr="00D26ED5" w:rsidRDefault="00E7166A" w:rsidP="004E0AE4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829" w:type="pct"/>
          </w:tcPr>
          <w:p w:rsidR="00E7166A" w:rsidRPr="00D26ED5" w:rsidRDefault="00E7166A" w:rsidP="004E0AE4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E7166A" w:rsidRPr="00D26ED5" w:rsidTr="00E7166A">
        <w:tc>
          <w:tcPr>
            <w:tcW w:w="701" w:type="pct"/>
            <w:shd w:val="clear" w:color="auto" w:fill="auto"/>
          </w:tcPr>
          <w:p w:rsidR="00E7166A" w:rsidRPr="00D26ED5" w:rsidRDefault="00E7166A" w:rsidP="004E0AE4">
            <w:pPr>
              <w:shd w:val="clear" w:color="auto" w:fill="FFFFFF"/>
              <w:spacing w:after="0" w:line="240" w:lineRule="auto"/>
            </w:pPr>
            <w:r w:rsidRPr="00D26ED5">
              <w:rPr>
                <w:rFonts w:ascii="Times New Roman" w:hAnsi="Times New Roman"/>
                <w:sz w:val="24"/>
                <w:szCs w:val="24"/>
              </w:rPr>
              <w:t>Социально-психологическое сопровождение</w:t>
            </w:r>
          </w:p>
        </w:tc>
        <w:tc>
          <w:tcPr>
            <w:tcW w:w="1087" w:type="pct"/>
            <w:shd w:val="clear" w:color="auto" w:fill="auto"/>
          </w:tcPr>
          <w:p w:rsidR="00E7166A" w:rsidRPr="00D26ED5" w:rsidRDefault="00E7166A" w:rsidP="0033010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Интерактивная игра</w:t>
            </w:r>
            <w:r w:rsidRPr="00516EF3">
              <w:rPr>
                <w:color w:val="auto"/>
              </w:rPr>
              <w:t xml:space="preserve"> «В поисках Башни».</w:t>
            </w:r>
          </w:p>
        </w:tc>
        <w:tc>
          <w:tcPr>
            <w:tcW w:w="630" w:type="pct"/>
          </w:tcPr>
          <w:p w:rsidR="00E7166A" w:rsidRPr="00D26ED5" w:rsidRDefault="00E7166A" w:rsidP="00330103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04" w:type="pct"/>
          </w:tcPr>
          <w:p w:rsidR="00E7166A" w:rsidRPr="00D26ED5" w:rsidRDefault="00E7166A" w:rsidP="00330103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05" w:type="pct"/>
            <w:shd w:val="clear" w:color="auto" w:fill="auto"/>
          </w:tcPr>
          <w:p w:rsidR="00E7166A" w:rsidRPr="00D26ED5" w:rsidRDefault="00E7166A" w:rsidP="0033010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5-8</w:t>
            </w:r>
          </w:p>
        </w:tc>
        <w:tc>
          <w:tcPr>
            <w:tcW w:w="449" w:type="pct"/>
            <w:shd w:val="clear" w:color="auto" w:fill="auto"/>
          </w:tcPr>
          <w:p w:rsidR="00E7166A" w:rsidRPr="00D26ED5" w:rsidRDefault="00E7166A" w:rsidP="004E0AE4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95" w:type="pct"/>
            <w:shd w:val="clear" w:color="auto" w:fill="auto"/>
          </w:tcPr>
          <w:p w:rsidR="00E7166A" w:rsidRPr="00D26ED5" w:rsidRDefault="00E7166A" w:rsidP="004E0AE4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829" w:type="pct"/>
          </w:tcPr>
          <w:p w:rsidR="00E7166A" w:rsidRPr="00D26ED5" w:rsidRDefault="00E7166A" w:rsidP="004E0AE4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</w:tbl>
    <w:p w:rsidR="004E0AE4" w:rsidRDefault="004E0AE4" w:rsidP="00E7166A">
      <w:pPr>
        <w:tabs>
          <w:tab w:val="left" w:pos="0"/>
          <w:tab w:val="left" w:pos="284"/>
        </w:tabs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7166A" w:rsidRDefault="00E7166A" w:rsidP="00E42D42">
      <w:pPr>
        <w:tabs>
          <w:tab w:val="left" w:pos="0"/>
          <w:tab w:val="left" w:pos="284"/>
        </w:tabs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  <w:sectPr w:rsidR="00E7166A" w:rsidSect="004E0AE4">
          <w:pgSz w:w="16838" w:h="11906" w:orient="landscape"/>
          <w:pgMar w:top="1134" w:right="567" w:bottom="567" w:left="567" w:header="709" w:footer="709" w:gutter="0"/>
          <w:cols w:space="708"/>
          <w:titlePg/>
          <w:docGrid w:linePitch="360"/>
        </w:sectPr>
      </w:pPr>
    </w:p>
    <w:p w:rsidR="009C0F50" w:rsidRPr="009C0F50" w:rsidRDefault="009C0F50" w:rsidP="00E42D42">
      <w:pPr>
        <w:tabs>
          <w:tab w:val="left" w:pos="0"/>
          <w:tab w:val="left" w:pos="284"/>
        </w:tabs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F50">
        <w:rPr>
          <w:rFonts w:ascii="Times New Roman" w:hAnsi="Times New Roman" w:cs="Times New Roman"/>
          <w:b/>
          <w:sz w:val="24"/>
          <w:szCs w:val="24"/>
        </w:rPr>
        <w:lastRenderedPageBreak/>
        <w:t>1.4. Качество предоставления образовательных услуг</w:t>
      </w:r>
    </w:p>
    <w:p w:rsidR="009C0F50" w:rsidRDefault="009C0F50" w:rsidP="00E616F3">
      <w:pPr>
        <w:tabs>
          <w:tab w:val="left" w:pos="0"/>
          <w:tab w:val="left" w:pos="284"/>
        </w:tabs>
        <w:spacing w:after="0" w:line="240" w:lineRule="atLeast"/>
        <w:contextualSpacing/>
      </w:pPr>
    </w:p>
    <w:p w:rsidR="004A7A3C" w:rsidRPr="009C0F50" w:rsidRDefault="009C0F50" w:rsidP="00E42D42">
      <w:pPr>
        <w:tabs>
          <w:tab w:val="left" w:pos="0"/>
          <w:tab w:val="left" w:pos="284"/>
        </w:tabs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F50">
        <w:rPr>
          <w:rFonts w:ascii="Times New Roman" w:hAnsi="Times New Roman" w:cs="Times New Roman"/>
          <w:b/>
          <w:sz w:val="24"/>
          <w:szCs w:val="24"/>
        </w:rPr>
        <w:t>Результаты освоения школьниками программного минимума</w:t>
      </w:r>
    </w:p>
    <w:p w:rsidR="00B70A15" w:rsidRDefault="00B70A15" w:rsidP="00E616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243">
        <w:rPr>
          <w:rFonts w:ascii="Times New Roman" w:hAnsi="Times New Roman" w:cs="Times New Roman"/>
          <w:sz w:val="24"/>
          <w:szCs w:val="24"/>
        </w:rPr>
        <w:t xml:space="preserve">По итогам года аттестовано   </w:t>
      </w:r>
      <w:r w:rsidR="00A27F07">
        <w:rPr>
          <w:rFonts w:ascii="Times New Roman" w:hAnsi="Times New Roman" w:cs="Times New Roman"/>
          <w:sz w:val="24"/>
          <w:szCs w:val="24"/>
        </w:rPr>
        <w:t>899</w:t>
      </w:r>
      <w:r w:rsidR="00F56FD3">
        <w:rPr>
          <w:rFonts w:ascii="Times New Roman" w:hAnsi="Times New Roman" w:cs="Times New Roman"/>
          <w:sz w:val="24"/>
          <w:szCs w:val="24"/>
        </w:rPr>
        <w:t xml:space="preserve"> </w:t>
      </w:r>
      <w:r w:rsidR="00195A05" w:rsidRPr="00F6044B">
        <w:rPr>
          <w:rFonts w:ascii="Times New Roman" w:hAnsi="Times New Roman" w:cs="Times New Roman"/>
          <w:sz w:val="24"/>
          <w:szCs w:val="24"/>
        </w:rPr>
        <w:t>обучающихся</w:t>
      </w:r>
      <w:r w:rsidR="00F6044B" w:rsidRPr="00F6044B">
        <w:rPr>
          <w:rFonts w:ascii="Times New Roman" w:hAnsi="Times New Roman" w:cs="Times New Roman"/>
          <w:sz w:val="24"/>
          <w:szCs w:val="24"/>
        </w:rPr>
        <w:t>.</w:t>
      </w:r>
      <w:r w:rsidR="00F56FD3">
        <w:rPr>
          <w:rFonts w:ascii="Times New Roman" w:hAnsi="Times New Roman" w:cs="Times New Roman"/>
          <w:sz w:val="24"/>
          <w:szCs w:val="24"/>
        </w:rPr>
        <w:t xml:space="preserve"> </w:t>
      </w:r>
      <w:r w:rsidRPr="00B10243">
        <w:rPr>
          <w:rFonts w:ascii="Times New Roman" w:hAnsi="Times New Roman" w:cs="Times New Roman"/>
          <w:sz w:val="24"/>
          <w:szCs w:val="24"/>
        </w:rPr>
        <w:t>На «4»</w:t>
      </w:r>
      <w:r>
        <w:rPr>
          <w:rFonts w:ascii="Times New Roman" w:hAnsi="Times New Roman" w:cs="Times New Roman"/>
          <w:sz w:val="24"/>
          <w:szCs w:val="24"/>
        </w:rPr>
        <w:t xml:space="preserve">и «5» обучается </w:t>
      </w:r>
      <w:r w:rsidR="00A27F07">
        <w:rPr>
          <w:rFonts w:ascii="Times New Roman" w:hAnsi="Times New Roman" w:cs="Times New Roman"/>
          <w:sz w:val="24"/>
          <w:szCs w:val="24"/>
        </w:rPr>
        <w:t>329</w:t>
      </w:r>
      <w:r w:rsidR="00F56FD3">
        <w:rPr>
          <w:rFonts w:ascii="Times New Roman" w:hAnsi="Times New Roman" w:cs="Times New Roman"/>
          <w:sz w:val="24"/>
          <w:szCs w:val="24"/>
        </w:rPr>
        <w:t xml:space="preserve"> </w:t>
      </w:r>
      <w:r w:rsidRPr="00B10243">
        <w:rPr>
          <w:rFonts w:ascii="Times New Roman" w:hAnsi="Times New Roman" w:cs="Times New Roman"/>
          <w:sz w:val="24"/>
          <w:szCs w:val="24"/>
        </w:rPr>
        <w:t>человек</w:t>
      </w:r>
      <w:r w:rsidR="00F56FD3">
        <w:rPr>
          <w:rFonts w:ascii="Times New Roman" w:hAnsi="Times New Roman" w:cs="Times New Roman"/>
          <w:sz w:val="24"/>
          <w:szCs w:val="24"/>
        </w:rPr>
        <w:t>а</w:t>
      </w:r>
      <w:r w:rsidRPr="00B102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A27F07">
        <w:rPr>
          <w:rFonts w:ascii="Times New Roman" w:hAnsi="Times New Roman" w:cs="Times New Roman"/>
          <w:sz w:val="24"/>
          <w:szCs w:val="24"/>
        </w:rPr>
        <w:t>36,6</w:t>
      </w:r>
      <w:r w:rsidRPr="00B10243">
        <w:rPr>
          <w:rFonts w:ascii="Times New Roman" w:hAnsi="Times New Roman" w:cs="Times New Roman"/>
          <w:sz w:val="24"/>
          <w:szCs w:val="24"/>
        </w:rPr>
        <w:t xml:space="preserve"> % (показатели прошл</w:t>
      </w:r>
      <w:r>
        <w:rPr>
          <w:rFonts w:ascii="Times New Roman" w:hAnsi="Times New Roman" w:cs="Times New Roman"/>
          <w:sz w:val="24"/>
          <w:szCs w:val="24"/>
        </w:rPr>
        <w:t xml:space="preserve">ого года </w:t>
      </w:r>
      <w:r w:rsidR="00195A05">
        <w:rPr>
          <w:rFonts w:ascii="Times New Roman" w:hAnsi="Times New Roman" w:cs="Times New Roman"/>
          <w:sz w:val="24"/>
          <w:szCs w:val="24"/>
        </w:rPr>
        <w:t>за данный период – 39,3</w:t>
      </w:r>
      <w:r w:rsidRPr="00B10243">
        <w:rPr>
          <w:rFonts w:ascii="Times New Roman" w:hAnsi="Times New Roman" w:cs="Times New Roman"/>
          <w:sz w:val="24"/>
          <w:szCs w:val="24"/>
        </w:rPr>
        <w:t xml:space="preserve"> %) Из них </w:t>
      </w:r>
      <w:r w:rsidR="00A27F07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243">
        <w:rPr>
          <w:rFonts w:ascii="Times New Roman" w:hAnsi="Times New Roman" w:cs="Times New Roman"/>
          <w:sz w:val="24"/>
          <w:szCs w:val="24"/>
        </w:rPr>
        <w:t>человек</w:t>
      </w:r>
      <w:r w:rsidR="00195A05">
        <w:rPr>
          <w:rFonts w:ascii="Times New Roman" w:hAnsi="Times New Roman" w:cs="Times New Roman"/>
          <w:sz w:val="24"/>
          <w:szCs w:val="24"/>
        </w:rPr>
        <w:t>а</w:t>
      </w:r>
      <w:r w:rsidRPr="00B10243">
        <w:rPr>
          <w:rFonts w:ascii="Times New Roman" w:hAnsi="Times New Roman" w:cs="Times New Roman"/>
          <w:sz w:val="24"/>
          <w:szCs w:val="24"/>
        </w:rPr>
        <w:t xml:space="preserve"> учатся на </w:t>
      </w:r>
      <w:r w:rsidRPr="00B10243">
        <w:rPr>
          <w:rFonts w:ascii="Times New Roman" w:hAnsi="Times New Roman" w:cs="Times New Roman"/>
          <w:b/>
          <w:sz w:val="24"/>
          <w:szCs w:val="24"/>
        </w:rPr>
        <w:t>«о</w:t>
      </w:r>
      <w:r w:rsidRPr="00B10243">
        <w:rPr>
          <w:rFonts w:ascii="Times New Roman" w:hAnsi="Times New Roman" w:cs="Times New Roman"/>
          <w:b/>
          <w:i/>
          <w:sz w:val="24"/>
          <w:szCs w:val="24"/>
        </w:rPr>
        <w:t>тлично</w:t>
      </w:r>
      <w:r w:rsidRPr="00B10243">
        <w:rPr>
          <w:rFonts w:ascii="Times New Roman" w:hAnsi="Times New Roman" w:cs="Times New Roman"/>
          <w:b/>
          <w:sz w:val="24"/>
          <w:szCs w:val="24"/>
        </w:rPr>
        <w:t>»:</w:t>
      </w:r>
      <w:r w:rsidR="00195A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243">
        <w:rPr>
          <w:rFonts w:ascii="Times New Roman" w:hAnsi="Times New Roman" w:cs="Times New Roman"/>
          <w:sz w:val="24"/>
          <w:szCs w:val="24"/>
        </w:rPr>
        <w:t>на уровне начального общего</w:t>
      </w:r>
      <w:r w:rsidR="00195A05">
        <w:rPr>
          <w:rFonts w:ascii="Times New Roman" w:hAnsi="Times New Roman" w:cs="Times New Roman"/>
          <w:sz w:val="24"/>
          <w:szCs w:val="24"/>
        </w:rPr>
        <w:t xml:space="preserve"> </w:t>
      </w:r>
      <w:r w:rsidRPr="00B10243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195A05">
        <w:rPr>
          <w:rFonts w:ascii="Times New Roman" w:hAnsi="Times New Roman" w:cs="Times New Roman"/>
          <w:sz w:val="24"/>
          <w:szCs w:val="24"/>
        </w:rPr>
        <w:t xml:space="preserve">– </w:t>
      </w:r>
      <w:r w:rsidR="00A27F07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243">
        <w:rPr>
          <w:rFonts w:ascii="Times New Roman" w:hAnsi="Times New Roman" w:cs="Times New Roman"/>
          <w:sz w:val="24"/>
          <w:szCs w:val="24"/>
        </w:rPr>
        <w:t>человек, на уровне основного общего образ</w:t>
      </w:r>
      <w:r w:rsidR="00195A05">
        <w:rPr>
          <w:rFonts w:ascii="Times New Roman" w:hAnsi="Times New Roman" w:cs="Times New Roman"/>
          <w:sz w:val="24"/>
          <w:szCs w:val="24"/>
        </w:rPr>
        <w:t>ования – 1</w:t>
      </w:r>
      <w:r w:rsidR="00A27F0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243">
        <w:rPr>
          <w:rFonts w:ascii="Times New Roman" w:hAnsi="Times New Roman" w:cs="Times New Roman"/>
          <w:sz w:val="24"/>
          <w:szCs w:val="24"/>
        </w:rPr>
        <w:t xml:space="preserve">человек. Этот показатель </w:t>
      </w:r>
      <w:r w:rsidR="00A27F07">
        <w:rPr>
          <w:rFonts w:ascii="Times New Roman" w:hAnsi="Times New Roman" w:cs="Times New Roman"/>
          <w:sz w:val="24"/>
          <w:szCs w:val="24"/>
        </w:rPr>
        <w:t>увеличился</w:t>
      </w:r>
      <w:r w:rsidRPr="00B10243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27F0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243">
        <w:rPr>
          <w:rFonts w:ascii="Times New Roman" w:hAnsi="Times New Roman" w:cs="Times New Roman"/>
          <w:sz w:val="24"/>
          <w:szCs w:val="24"/>
        </w:rPr>
        <w:t>человек по сравнению</w:t>
      </w:r>
      <w:r w:rsidR="00195A05">
        <w:rPr>
          <w:rFonts w:ascii="Times New Roman" w:hAnsi="Times New Roman" w:cs="Times New Roman"/>
          <w:sz w:val="24"/>
          <w:szCs w:val="24"/>
        </w:rPr>
        <w:t xml:space="preserve"> с 2018/2019</w:t>
      </w:r>
      <w:r w:rsidRPr="00B10243">
        <w:rPr>
          <w:rFonts w:ascii="Times New Roman" w:hAnsi="Times New Roman" w:cs="Times New Roman"/>
          <w:sz w:val="24"/>
          <w:szCs w:val="24"/>
        </w:rPr>
        <w:t xml:space="preserve"> учебным годом.</w:t>
      </w:r>
    </w:p>
    <w:p w:rsidR="00E871B1" w:rsidRPr="00E871B1" w:rsidRDefault="00E871B1" w:rsidP="00E616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1B1">
        <w:rPr>
          <w:rFonts w:ascii="Times New Roman" w:eastAsia="Times New Roman" w:hAnsi="Times New Roman" w:cs="Times New Roman"/>
          <w:sz w:val="24"/>
          <w:szCs w:val="24"/>
        </w:rPr>
        <w:t>Результативность обучения по школе по сравнению с итогами предыдущих лет следующая:</w:t>
      </w:r>
    </w:p>
    <w:tbl>
      <w:tblPr>
        <w:tblStyle w:val="a3"/>
        <w:tblW w:w="10005" w:type="dxa"/>
        <w:tblLook w:val="04A0"/>
      </w:tblPr>
      <w:tblGrid>
        <w:gridCol w:w="2075"/>
        <w:gridCol w:w="1586"/>
        <w:gridCol w:w="1586"/>
        <w:gridCol w:w="1586"/>
        <w:gridCol w:w="1586"/>
        <w:gridCol w:w="1586"/>
      </w:tblGrid>
      <w:tr w:rsidR="00195A05" w:rsidTr="00195A05">
        <w:trPr>
          <w:trHeight w:val="555"/>
        </w:trPr>
        <w:tc>
          <w:tcPr>
            <w:tcW w:w="2075" w:type="dxa"/>
          </w:tcPr>
          <w:p w:rsidR="00195A05" w:rsidRPr="00E871B1" w:rsidRDefault="00195A05" w:rsidP="00E616F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6" w:type="dxa"/>
          </w:tcPr>
          <w:p w:rsidR="00195A05" w:rsidRPr="00E871B1" w:rsidRDefault="00195A05" w:rsidP="00195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B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</w:t>
            </w:r>
          </w:p>
          <w:p w:rsidR="00195A05" w:rsidRPr="00E871B1" w:rsidRDefault="00195A05" w:rsidP="00195A05">
            <w:pPr>
              <w:jc w:val="center"/>
              <w:rPr>
                <w:rFonts w:ascii="Times New Roman" w:eastAsia="Times New Roman" w:hAnsi="Times New Roman" w:cs="Times New Roman"/>
                <w:color w:val="EEECE1"/>
                <w:sz w:val="24"/>
                <w:szCs w:val="24"/>
              </w:rPr>
            </w:pPr>
            <w:r w:rsidRPr="00E871B1">
              <w:rPr>
                <w:rFonts w:ascii="Times New Roman" w:eastAsia="Times New Roman" w:hAnsi="Times New Roman" w:cs="Times New Roman"/>
                <w:sz w:val="24"/>
                <w:szCs w:val="24"/>
              </w:rPr>
              <w:t>2015/16</w:t>
            </w:r>
          </w:p>
        </w:tc>
        <w:tc>
          <w:tcPr>
            <w:tcW w:w="1586" w:type="dxa"/>
          </w:tcPr>
          <w:p w:rsidR="00195A05" w:rsidRPr="00E871B1" w:rsidRDefault="00195A05" w:rsidP="00195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B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</w:t>
            </w:r>
          </w:p>
          <w:p w:rsidR="00195A05" w:rsidRPr="00E871B1" w:rsidRDefault="00195A05" w:rsidP="00195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B1">
              <w:rPr>
                <w:rFonts w:ascii="Times New Roman" w:eastAsia="Times New Roman" w:hAnsi="Times New Roman" w:cs="Times New Roman"/>
                <w:sz w:val="24"/>
                <w:szCs w:val="24"/>
              </w:rPr>
              <w:t>2016/17</w:t>
            </w:r>
          </w:p>
        </w:tc>
        <w:tc>
          <w:tcPr>
            <w:tcW w:w="1586" w:type="dxa"/>
          </w:tcPr>
          <w:p w:rsidR="00195A05" w:rsidRPr="00E871B1" w:rsidRDefault="00195A05" w:rsidP="00195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B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</w:t>
            </w:r>
          </w:p>
          <w:p w:rsidR="00195A05" w:rsidRPr="00E871B1" w:rsidRDefault="00195A05" w:rsidP="00195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B1">
              <w:rPr>
                <w:rFonts w:ascii="Times New Roman" w:eastAsia="Times New Roman" w:hAnsi="Times New Roman" w:cs="Times New Roman"/>
                <w:sz w:val="24"/>
                <w:szCs w:val="24"/>
              </w:rPr>
              <w:t>2017/18</w:t>
            </w:r>
          </w:p>
        </w:tc>
        <w:tc>
          <w:tcPr>
            <w:tcW w:w="1586" w:type="dxa"/>
          </w:tcPr>
          <w:p w:rsidR="00195A05" w:rsidRPr="00195A05" w:rsidRDefault="00195A05" w:rsidP="00195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0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</w:t>
            </w:r>
          </w:p>
          <w:p w:rsidR="00195A05" w:rsidRPr="00195A05" w:rsidRDefault="00195A05" w:rsidP="00195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05">
              <w:rPr>
                <w:rFonts w:ascii="Times New Roman" w:eastAsia="Times New Roman" w:hAnsi="Times New Roman" w:cs="Times New Roman"/>
                <w:sz w:val="24"/>
                <w:szCs w:val="24"/>
              </w:rPr>
              <w:t>2018/19</w:t>
            </w:r>
          </w:p>
        </w:tc>
        <w:tc>
          <w:tcPr>
            <w:tcW w:w="1586" w:type="dxa"/>
            <w:shd w:val="clear" w:color="auto" w:fill="B8CCE4" w:themeFill="accent1" w:themeFillTint="66"/>
          </w:tcPr>
          <w:p w:rsidR="00195A05" w:rsidRPr="00E871B1" w:rsidRDefault="00195A05" w:rsidP="00195A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7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Итоги</w:t>
            </w:r>
          </w:p>
          <w:p w:rsidR="00195A05" w:rsidRPr="00E871B1" w:rsidRDefault="00856886" w:rsidP="00195A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  <w:r w:rsidR="00195A05" w:rsidRPr="00E87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195A05" w:rsidTr="00195A05">
        <w:trPr>
          <w:trHeight w:val="538"/>
        </w:trPr>
        <w:tc>
          <w:tcPr>
            <w:tcW w:w="2075" w:type="dxa"/>
          </w:tcPr>
          <w:p w:rsidR="00195A05" w:rsidRPr="00E871B1" w:rsidRDefault="00195A05" w:rsidP="00E616F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71B1">
              <w:rPr>
                <w:rFonts w:ascii="Times New Roman" w:hAnsi="Times New Roman" w:cs="Times New Roman"/>
                <w:sz w:val="24"/>
                <w:szCs w:val="24"/>
              </w:rPr>
              <w:t>Всего учащихся:</w:t>
            </w:r>
          </w:p>
        </w:tc>
        <w:tc>
          <w:tcPr>
            <w:tcW w:w="1586" w:type="dxa"/>
          </w:tcPr>
          <w:p w:rsidR="00195A05" w:rsidRPr="00E871B1" w:rsidRDefault="00195A05" w:rsidP="00195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B1">
              <w:rPr>
                <w:rFonts w:ascii="Times New Roman" w:eastAsia="Times New Roman" w:hAnsi="Times New Roman" w:cs="Times New Roman"/>
                <w:sz w:val="24"/>
                <w:szCs w:val="24"/>
              </w:rPr>
              <w:t>886</w:t>
            </w:r>
          </w:p>
        </w:tc>
        <w:tc>
          <w:tcPr>
            <w:tcW w:w="1586" w:type="dxa"/>
          </w:tcPr>
          <w:p w:rsidR="00195A05" w:rsidRPr="00E871B1" w:rsidRDefault="00195A05" w:rsidP="00195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B1">
              <w:rPr>
                <w:rFonts w:ascii="Times New Roman" w:eastAsia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1586" w:type="dxa"/>
          </w:tcPr>
          <w:p w:rsidR="00195A05" w:rsidRPr="00E871B1" w:rsidRDefault="00195A05" w:rsidP="00195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B1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586" w:type="dxa"/>
          </w:tcPr>
          <w:p w:rsidR="00195A05" w:rsidRPr="00195A05" w:rsidRDefault="00195A05" w:rsidP="00195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05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586" w:type="dxa"/>
            <w:shd w:val="clear" w:color="auto" w:fill="B8CCE4" w:themeFill="accent1" w:themeFillTint="66"/>
          </w:tcPr>
          <w:p w:rsidR="00195A05" w:rsidRPr="00E871B1" w:rsidRDefault="00A27F07" w:rsidP="00195A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899</w:t>
            </w:r>
          </w:p>
        </w:tc>
      </w:tr>
      <w:tr w:rsidR="00195A05" w:rsidTr="00195A05">
        <w:trPr>
          <w:trHeight w:val="270"/>
        </w:trPr>
        <w:tc>
          <w:tcPr>
            <w:tcW w:w="2075" w:type="dxa"/>
          </w:tcPr>
          <w:p w:rsidR="00195A05" w:rsidRPr="00E871B1" w:rsidRDefault="00195A05" w:rsidP="00E616F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71B1">
              <w:rPr>
                <w:rFonts w:ascii="Times New Roman" w:hAnsi="Times New Roman" w:cs="Times New Roman"/>
                <w:sz w:val="24"/>
                <w:szCs w:val="24"/>
              </w:rPr>
              <w:t>Аттестовано</w:t>
            </w:r>
          </w:p>
        </w:tc>
        <w:tc>
          <w:tcPr>
            <w:tcW w:w="1586" w:type="dxa"/>
          </w:tcPr>
          <w:p w:rsidR="00195A05" w:rsidRPr="00E871B1" w:rsidRDefault="00195A05" w:rsidP="00195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B1">
              <w:rPr>
                <w:rFonts w:ascii="Times New Roman" w:eastAsia="Times New Roman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1586" w:type="dxa"/>
          </w:tcPr>
          <w:p w:rsidR="00195A05" w:rsidRPr="00E871B1" w:rsidRDefault="00195A05" w:rsidP="00195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B1">
              <w:rPr>
                <w:rFonts w:ascii="Times New Roman" w:eastAsia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586" w:type="dxa"/>
          </w:tcPr>
          <w:p w:rsidR="00195A05" w:rsidRPr="00E871B1" w:rsidRDefault="00195A05" w:rsidP="00195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B1">
              <w:rPr>
                <w:rFonts w:ascii="Times New Roman" w:eastAsia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1586" w:type="dxa"/>
          </w:tcPr>
          <w:p w:rsidR="00195A05" w:rsidRPr="00195A05" w:rsidRDefault="00195A05" w:rsidP="00195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903</w:t>
            </w:r>
          </w:p>
        </w:tc>
        <w:tc>
          <w:tcPr>
            <w:tcW w:w="1586" w:type="dxa"/>
            <w:shd w:val="clear" w:color="auto" w:fill="B8CCE4" w:themeFill="accent1" w:themeFillTint="66"/>
          </w:tcPr>
          <w:p w:rsidR="00195A05" w:rsidRPr="00E871B1" w:rsidRDefault="00195A05" w:rsidP="00A27F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7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899</w:t>
            </w:r>
          </w:p>
        </w:tc>
      </w:tr>
      <w:tr w:rsidR="00195A05" w:rsidTr="00195A05">
        <w:trPr>
          <w:trHeight w:val="823"/>
        </w:trPr>
        <w:tc>
          <w:tcPr>
            <w:tcW w:w="2075" w:type="dxa"/>
          </w:tcPr>
          <w:p w:rsidR="00195A05" w:rsidRPr="00E871B1" w:rsidRDefault="00195A05" w:rsidP="00E616F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71B1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1586" w:type="dxa"/>
          </w:tcPr>
          <w:p w:rsidR="00195A05" w:rsidRPr="00E871B1" w:rsidRDefault="00195A05" w:rsidP="00195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B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195A05" w:rsidRPr="00E871B1" w:rsidRDefault="00195A05" w:rsidP="00195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B1">
              <w:rPr>
                <w:rFonts w:ascii="Times New Roman" w:eastAsia="Times New Roman" w:hAnsi="Times New Roman" w:cs="Times New Roman"/>
                <w:sz w:val="24"/>
                <w:szCs w:val="24"/>
              </w:rPr>
              <w:t>3,1%</w:t>
            </w:r>
          </w:p>
          <w:p w:rsidR="00195A05" w:rsidRPr="00E871B1" w:rsidRDefault="00195A05" w:rsidP="00195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195A05" w:rsidRPr="00E871B1" w:rsidRDefault="00195A05" w:rsidP="00195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B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195A05" w:rsidRPr="00E871B1" w:rsidRDefault="00195A05" w:rsidP="00195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B1">
              <w:rPr>
                <w:rFonts w:ascii="Times New Roman" w:eastAsia="Times New Roman" w:hAnsi="Times New Roman" w:cs="Times New Roman"/>
                <w:sz w:val="24"/>
                <w:szCs w:val="24"/>
              </w:rPr>
              <w:t>3,5%</w:t>
            </w:r>
          </w:p>
        </w:tc>
        <w:tc>
          <w:tcPr>
            <w:tcW w:w="1586" w:type="dxa"/>
          </w:tcPr>
          <w:p w:rsidR="00195A05" w:rsidRPr="00E871B1" w:rsidRDefault="00195A05" w:rsidP="00195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B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  <w:p w:rsidR="00195A05" w:rsidRPr="00E871B1" w:rsidRDefault="00195A05" w:rsidP="00195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B1">
              <w:rPr>
                <w:rFonts w:ascii="Times New Roman" w:eastAsia="Times New Roman" w:hAnsi="Times New Roman" w:cs="Times New Roman"/>
                <w:sz w:val="24"/>
                <w:szCs w:val="24"/>
              </w:rPr>
              <w:t>4,0%</w:t>
            </w:r>
          </w:p>
        </w:tc>
        <w:tc>
          <w:tcPr>
            <w:tcW w:w="1586" w:type="dxa"/>
          </w:tcPr>
          <w:p w:rsidR="00195A05" w:rsidRPr="00195A05" w:rsidRDefault="00195A05" w:rsidP="00195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0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  <w:p w:rsidR="00195A05" w:rsidRPr="00195A05" w:rsidRDefault="00195A05" w:rsidP="00195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05">
              <w:rPr>
                <w:rFonts w:ascii="Times New Roman" w:eastAsia="Times New Roman" w:hAnsi="Times New Roman" w:cs="Times New Roman"/>
                <w:sz w:val="24"/>
                <w:szCs w:val="24"/>
              </w:rPr>
              <w:t>4,5%</w:t>
            </w:r>
          </w:p>
        </w:tc>
        <w:tc>
          <w:tcPr>
            <w:tcW w:w="1586" w:type="dxa"/>
            <w:shd w:val="clear" w:color="auto" w:fill="B8CCE4" w:themeFill="accent1" w:themeFillTint="66"/>
          </w:tcPr>
          <w:p w:rsidR="00195A05" w:rsidRPr="00E871B1" w:rsidRDefault="00A27F07" w:rsidP="00195A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</w:t>
            </w:r>
          </w:p>
          <w:p w:rsidR="00195A05" w:rsidRPr="00E871B1" w:rsidRDefault="002C56C2" w:rsidP="00195A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5,9</w:t>
            </w:r>
            <w:r w:rsidR="00195A05" w:rsidRPr="00E87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195A05" w:rsidTr="00195A05">
        <w:trPr>
          <w:trHeight w:val="823"/>
        </w:trPr>
        <w:tc>
          <w:tcPr>
            <w:tcW w:w="2075" w:type="dxa"/>
          </w:tcPr>
          <w:p w:rsidR="00195A05" w:rsidRPr="00E871B1" w:rsidRDefault="00195A05" w:rsidP="00E616F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71B1">
              <w:rPr>
                <w:rFonts w:ascii="Times New Roman" w:hAnsi="Times New Roman" w:cs="Times New Roman"/>
                <w:sz w:val="24"/>
                <w:szCs w:val="24"/>
              </w:rPr>
              <w:t xml:space="preserve">На «4» и «5» </w:t>
            </w:r>
          </w:p>
        </w:tc>
        <w:tc>
          <w:tcPr>
            <w:tcW w:w="1586" w:type="dxa"/>
          </w:tcPr>
          <w:p w:rsidR="00195A05" w:rsidRPr="00E871B1" w:rsidRDefault="00195A05" w:rsidP="00195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B1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  <w:p w:rsidR="00195A05" w:rsidRPr="00E871B1" w:rsidRDefault="00195A05" w:rsidP="00195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B1">
              <w:rPr>
                <w:rFonts w:ascii="Times New Roman" w:eastAsia="Times New Roman" w:hAnsi="Times New Roman" w:cs="Times New Roman"/>
                <w:sz w:val="24"/>
                <w:szCs w:val="24"/>
              </w:rPr>
              <w:t>34,5%</w:t>
            </w:r>
          </w:p>
        </w:tc>
        <w:tc>
          <w:tcPr>
            <w:tcW w:w="1586" w:type="dxa"/>
          </w:tcPr>
          <w:p w:rsidR="00195A05" w:rsidRPr="00E871B1" w:rsidRDefault="00195A05" w:rsidP="00195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B1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  <w:p w:rsidR="00195A05" w:rsidRPr="00E871B1" w:rsidRDefault="00195A05" w:rsidP="00195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B1">
              <w:rPr>
                <w:rFonts w:ascii="Times New Roman" w:eastAsia="Times New Roman" w:hAnsi="Times New Roman" w:cs="Times New Roman"/>
                <w:sz w:val="24"/>
                <w:szCs w:val="24"/>
              </w:rPr>
              <w:t>36,2%</w:t>
            </w:r>
          </w:p>
        </w:tc>
        <w:tc>
          <w:tcPr>
            <w:tcW w:w="1586" w:type="dxa"/>
          </w:tcPr>
          <w:p w:rsidR="00195A05" w:rsidRPr="00E871B1" w:rsidRDefault="00195A05" w:rsidP="00195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B1"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</w:p>
          <w:p w:rsidR="00195A05" w:rsidRPr="00E871B1" w:rsidRDefault="00195A05" w:rsidP="00195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B1">
              <w:rPr>
                <w:rFonts w:ascii="Times New Roman" w:eastAsia="Times New Roman" w:hAnsi="Times New Roman" w:cs="Times New Roman"/>
                <w:sz w:val="24"/>
                <w:szCs w:val="24"/>
              </w:rPr>
              <w:t>39,7%</w:t>
            </w:r>
          </w:p>
          <w:p w:rsidR="00195A05" w:rsidRPr="00E871B1" w:rsidRDefault="00195A05" w:rsidP="00195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195A05" w:rsidRPr="00195A05" w:rsidRDefault="00195A05" w:rsidP="00195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05"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  <w:p w:rsidR="00195A05" w:rsidRPr="00195A05" w:rsidRDefault="00195A05" w:rsidP="00195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05">
              <w:rPr>
                <w:rFonts w:ascii="Times New Roman" w:eastAsia="Times New Roman" w:hAnsi="Times New Roman" w:cs="Times New Roman"/>
                <w:sz w:val="24"/>
                <w:szCs w:val="24"/>
              </w:rPr>
              <w:t>39,3%</w:t>
            </w:r>
          </w:p>
        </w:tc>
        <w:tc>
          <w:tcPr>
            <w:tcW w:w="1586" w:type="dxa"/>
            <w:shd w:val="clear" w:color="auto" w:fill="B8CCE4" w:themeFill="accent1" w:themeFillTint="66"/>
          </w:tcPr>
          <w:p w:rsidR="00195A05" w:rsidRPr="00E871B1" w:rsidRDefault="00A27F07" w:rsidP="00195A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329</w:t>
            </w:r>
          </w:p>
          <w:p w:rsidR="00195A05" w:rsidRPr="00E871B1" w:rsidRDefault="0093288B" w:rsidP="00195A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36,6</w:t>
            </w:r>
            <w:r w:rsidR="00195A05" w:rsidRPr="00E87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195A05" w:rsidTr="00195A05">
        <w:trPr>
          <w:trHeight w:val="270"/>
        </w:trPr>
        <w:tc>
          <w:tcPr>
            <w:tcW w:w="2075" w:type="dxa"/>
          </w:tcPr>
          <w:p w:rsidR="00195A05" w:rsidRPr="00E871B1" w:rsidRDefault="00195A05" w:rsidP="00E61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1B1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586" w:type="dxa"/>
          </w:tcPr>
          <w:p w:rsidR="00195A05" w:rsidRPr="00E871B1" w:rsidRDefault="00195A05" w:rsidP="00195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B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86" w:type="dxa"/>
          </w:tcPr>
          <w:p w:rsidR="00195A05" w:rsidRPr="00E871B1" w:rsidRDefault="00195A05" w:rsidP="00195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B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86" w:type="dxa"/>
          </w:tcPr>
          <w:p w:rsidR="00195A05" w:rsidRPr="00E871B1" w:rsidRDefault="00195A05" w:rsidP="00195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B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86" w:type="dxa"/>
          </w:tcPr>
          <w:p w:rsidR="00195A05" w:rsidRPr="00195A05" w:rsidRDefault="00195A05" w:rsidP="00195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0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86" w:type="dxa"/>
            <w:shd w:val="clear" w:color="auto" w:fill="B8CCE4" w:themeFill="accent1" w:themeFillTint="66"/>
          </w:tcPr>
          <w:p w:rsidR="00195A05" w:rsidRPr="00E871B1" w:rsidRDefault="0093288B" w:rsidP="00195A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95A05" w:rsidTr="00195A05">
        <w:trPr>
          <w:trHeight w:val="285"/>
        </w:trPr>
        <w:tc>
          <w:tcPr>
            <w:tcW w:w="2075" w:type="dxa"/>
          </w:tcPr>
          <w:p w:rsidR="00195A05" w:rsidRPr="00E871B1" w:rsidRDefault="00195A05" w:rsidP="00E616F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71B1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586" w:type="dxa"/>
          </w:tcPr>
          <w:p w:rsidR="00195A05" w:rsidRPr="00E871B1" w:rsidRDefault="00195A05" w:rsidP="00195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B1"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586" w:type="dxa"/>
          </w:tcPr>
          <w:p w:rsidR="00195A05" w:rsidRPr="00E871B1" w:rsidRDefault="00195A05" w:rsidP="00195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B1">
              <w:rPr>
                <w:rFonts w:ascii="Times New Roman" w:eastAsia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586" w:type="dxa"/>
          </w:tcPr>
          <w:p w:rsidR="00195A05" w:rsidRPr="00E871B1" w:rsidRDefault="00195A05" w:rsidP="00195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B1">
              <w:rPr>
                <w:rFonts w:ascii="Times New Roman" w:eastAsia="Times New Roman" w:hAnsi="Times New Roman" w:cs="Times New Roman"/>
                <w:sz w:val="24"/>
                <w:szCs w:val="24"/>
              </w:rPr>
              <w:t>96,1%</w:t>
            </w:r>
          </w:p>
        </w:tc>
        <w:tc>
          <w:tcPr>
            <w:tcW w:w="1586" w:type="dxa"/>
          </w:tcPr>
          <w:p w:rsidR="00195A05" w:rsidRPr="00195A05" w:rsidRDefault="00195A05" w:rsidP="00195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05">
              <w:rPr>
                <w:rFonts w:ascii="Times New Roman" w:eastAsia="Times New Roman" w:hAnsi="Times New Roman" w:cs="Times New Roman"/>
                <w:sz w:val="24"/>
                <w:szCs w:val="24"/>
              </w:rPr>
              <w:t>97,4%</w:t>
            </w:r>
          </w:p>
        </w:tc>
        <w:tc>
          <w:tcPr>
            <w:tcW w:w="1586" w:type="dxa"/>
            <w:shd w:val="clear" w:color="auto" w:fill="B8CCE4" w:themeFill="accent1" w:themeFillTint="66"/>
          </w:tcPr>
          <w:p w:rsidR="00195A05" w:rsidRPr="00E871B1" w:rsidRDefault="0093288B" w:rsidP="00195A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99,3</w:t>
            </w:r>
            <w:r w:rsidR="00195A05" w:rsidRPr="00E87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E871B1" w:rsidRPr="00883169" w:rsidRDefault="00E871B1" w:rsidP="00E616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169">
        <w:rPr>
          <w:rFonts w:ascii="Times New Roman" w:hAnsi="Times New Roman" w:cs="Times New Roman"/>
          <w:sz w:val="24"/>
          <w:szCs w:val="24"/>
        </w:rPr>
        <w:t>Подводя итоги года можно отметить следующее: наблюдается положительная динамика обучающихся на «отлично», обучаю</w:t>
      </w:r>
      <w:r>
        <w:rPr>
          <w:rFonts w:ascii="Times New Roman" w:hAnsi="Times New Roman" w:cs="Times New Roman"/>
          <w:sz w:val="24"/>
          <w:szCs w:val="24"/>
        </w:rPr>
        <w:t>щихся на «4 и 5» и</w:t>
      </w:r>
      <w:r w:rsidRPr="00883169">
        <w:rPr>
          <w:rFonts w:ascii="Times New Roman" w:hAnsi="Times New Roman" w:cs="Times New Roman"/>
          <w:sz w:val="24"/>
          <w:szCs w:val="24"/>
        </w:rPr>
        <w:t xml:space="preserve"> по успеваемости.</w:t>
      </w:r>
    </w:p>
    <w:p w:rsidR="00E871B1" w:rsidRDefault="00E871B1" w:rsidP="00E616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169">
        <w:rPr>
          <w:rFonts w:ascii="Times New Roman" w:hAnsi="Times New Roman" w:cs="Times New Roman"/>
          <w:sz w:val="24"/>
          <w:szCs w:val="24"/>
        </w:rPr>
        <w:t xml:space="preserve">Если говорить о результативности процесса обучения за последние несколько лет, то </w:t>
      </w:r>
      <w:r>
        <w:rPr>
          <w:rFonts w:ascii="Times New Roman" w:hAnsi="Times New Roman" w:cs="Times New Roman"/>
          <w:sz w:val="24"/>
          <w:szCs w:val="24"/>
        </w:rPr>
        <w:t>за последние три  года</w:t>
      </w:r>
      <w:r w:rsidRPr="00883169">
        <w:rPr>
          <w:rFonts w:ascii="Times New Roman" w:hAnsi="Times New Roman" w:cs="Times New Roman"/>
          <w:sz w:val="24"/>
          <w:szCs w:val="24"/>
        </w:rPr>
        <w:t xml:space="preserve"> наблюдаем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871B1" w:rsidRDefault="00E871B1" w:rsidP="00E61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288B">
        <w:rPr>
          <w:rFonts w:ascii="Times New Roman" w:hAnsi="Times New Roman" w:cs="Times New Roman"/>
          <w:sz w:val="24"/>
          <w:szCs w:val="24"/>
        </w:rPr>
        <w:t>стабильное</w:t>
      </w:r>
      <w:r w:rsidR="00195A05">
        <w:rPr>
          <w:rFonts w:ascii="Times New Roman" w:hAnsi="Times New Roman" w:cs="Times New Roman"/>
          <w:sz w:val="24"/>
          <w:szCs w:val="24"/>
        </w:rPr>
        <w:t xml:space="preserve"> </w:t>
      </w:r>
      <w:r w:rsidR="0093288B">
        <w:rPr>
          <w:rFonts w:ascii="Times New Roman" w:hAnsi="Times New Roman" w:cs="Times New Roman"/>
          <w:sz w:val="24"/>
          <w:szCs w:val="24"/>
        </w:rPr>
        <w:t>число</w:t>
      </w:r>
      <w:r w:rsidRPr="00883169">
        <w:rPr>
          <w:rFonts w:ascii="Times New Roman" w:hAnsi="Times New Roman" w:cs="Times New Roman"/>
          <w:sz w:val="24"/>
          <w:szCs w:val="24"/>
        </w:rPr>
        <w:t xml:space="preserve"> обучающихся в школе, </w:t>
      </w:r>
    </w:p>
    <w:p w:rsidR="00E871B1" w:rsidRDefault="00E871B1" w:rsidP="00E61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 показателя</w:t>
      </w:r>
      <w:r w:rsidRPr="00883169">
        <w:rPr>
          <w:rFonts w:ascii="Times New Roman" w:hAnsi="Times New Roman" w:cs="Times New Roman"/>
          <w:sz w:val="24"/>
          <w:szCs w:val="24"/>
        </w:rPr>
        <w:t xml:space="preserve"> обучающихся на «5»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871B1" w:rsidRDefault="00E871B1" w:rsidP="00E61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 показателя</w:t>
      </w:r>
      <w:r w:rsidRPr="00883169">
        <w:rPr>
          <w:rFonts w:ascii="Times New Roman" w:hAnsi="Times New Roman" w:cs="Times New Roman"/>
          <w:sz w:val="24"/>
          <w:szCs w:val="24"/>
        </w:rPr>
        <w:t xml:space="preserve"> обучающихся на «</w:t>
      </w:r>
      <w:r>
        <w:rPr>
          <w:rFonts w:ascii="Times New Roman" w:hAnsi="Times New Roman" w:cs="Times New Roman"/>
          <w:sz w:val="24"/>
          <w:szCs w:val="24"/>
        </w:rPr>
        <w:t>4-</w:t>
      </w:r>
      <w:r w:rsidRPr="00883169">
        <w:rPr>
          <w:rFonts w:ascii="Times New Roman" w:hAnsi="Times New Roman" w:cs="Times New Roman"/>
          <w:sz w:val="24"/>
          <w:szCs w:val="24"/>
        </w:rPr>
        <w:t>5»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871B1" w:rsidRDefault="00E871B1" w:rsidP="00E61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уменьшение числа </w:t>
      </w:r>
      <w:r w:rsidRPr="00883169">
        <w:rPr>
          <w:rFonts w:ascii="Times New Roman" w:hAnsi="Times New Roman" w:cs="Times New Roman"/>
          <w:sz w:val="24"/>
          <w:szCs w:val="24"/>
        </w:rPr>
        <w:t xml:space="preserve">неуспевающих. </w:t>
      </w:r>
    </w:p>
    <w:p w:rsidR="00E871B1" w:rsidRPr="00E871B1" w:rsidRDefault="00E871B1" w:rsidP="00E616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1B1">
        <w:rPr>
          <w:rFonts w:ascii="Times New Roman" w:eastAsia="Times New Roman" w:hAnsi="Times New Roman" w:cs="Times New Roman"/>
          <w:sz w:val="24"/>
          <w:szCs w:val="24"/>
        </w:rPr>
        <w:t>Анализ по уровням обучения</w:t>
      </w:r>
    </w:p>
    <w:tbl>
      <w:tblPr>
        <w:tblW w:w="9945" w:type="dxa"/>
        <w:tblCellMar>
          <w:left w:w="0" w:type="dxa"/>
          <w:right w:w="0" w:type="dxa"/>
        </w:tblCellMar>
        <w:tblLook w:val="04A0"/>
      </w:tblPr>
      <w:tblGrid>
        <w:gridCol w:w="2943"/>
        <w:gridCol w:w="1843"/>
        <w:gridCol w:w="1559"/>
        <w:gridCol w:w="1560"/>
        <w:gridCol w:w="2040"/>
      </w:tblGrid>
      <w:tr w:rsidR="002C56C2" w:rsidRPr="002C56C2" w:rsidTr="00856886">
        <w:trPr>
          <w:trHeight w:val="534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  <w:r w:rsidRPr="002C56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2C56C2" w:rsidRPr="002C56C2" w:rsidRDefault="002C56C2" w:rsidP="002C56C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:rsidR="00407E11" w:rsidRPr="002C56C2" w:rsidRDefault="002C56C2" w:rsidP="002C56C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ООО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СОО</w:t>
            </w:r>
            <w:r w:rsidRPr="002C56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2C56C2" w:rsidRPr="002C56C2" w:rsidTr="002C56C2">
        <w:trPr>
          <w:trHeight w:val="39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Всего учащихся</w:t>
            </w:r>
            <w:r w:rsidRPr="002C5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415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484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C5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899</w:t>
            </w:r>
          </w:p>
        </w:tc>
      </w:tr>
      <w:tr w:rsidR="002C56C2" w:rsidRPr="002C56C2" w:rsidTr="002C56C2">
        <w:trPr>
          <w:trHeight w:val="39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Аттестовано:</w:t>
            </w:r>
            <w:r w:rsidRPr="002C5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312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483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C5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795</w:t>
            </w:r>
          </w:p>
        </w:tc>
      </w:tr>
      <w:tr w:rsidR="002C56C2" w:rsidRPr="002C56C2" w:rsidTr="002C56C2">
        <w:trPr>
          <w:trHeight w:val="39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- на «5»</w:t>
            </w:r>
            <w:r w:rsidRPr="002C5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C5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</w:tr>
      <w:tr w:rsidR="002C56C2" w:rsidRPr="002C56C2" w:rsidTr="002C56C2">
        <w:trPr>
          <w:trHeight w:val="39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- на «4» и «5»</w:t>
            </w:r>
            <w:r w:rsidRPr="002C5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159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C5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329</w:t>
            </w:r>
          </w:p>
        </w:tc>
      </w:tr>
      <w:tr w:rsidR="002C56C2" w:rsidRPr="002C56C2" w:rsidTr="002C56C2">
        <w:trPr>
          <w:trHeight w:val="658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 «2»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2C56C2" w:rsidRPr="002C56C2" w:rsidRDefault="002C56C2" w:rsidP="002C56C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1-2 класс – 2</w:t>
            </w:r>
          </w:p>
          <w:p w:rsidR="00407E11" w:rsidRPr="002C56C2" w:rsidRDefault="002C56C2" w:rsidP="002C56C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3-4 класс –1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C5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C56C2" w:rsidRPr="002C56C2" w:rsidTr="002C56C2">
        <w:trPr>
          <w:trHeight w:val="39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sz w:val="24"/>
                <w:szCs w:val="24"/>
              </w:rPr>
              <w:t>Из них по неуважительной причине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C5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C56C2" w:rsidRPr="002C56C2" w:rsidTr="002C56C2">
        <w:trPr>
          <w:trHeight w:val="39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sz w:val="24"/>
                <w:szCs w:val="24"/>
              </w:rPr>
              <w:t>Из них условно переведены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C5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C56C2" w:rsidRPr="002C56C2" w:rsidTr="002C56C2">
        <w:trPr>
          <w:trHeight w:val="535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sz w:val="24"/>
                <w:szCs w:val="24"/>
              </w:rPr>
              <w:t xml:space="preserve">Из них оставлены на повторный год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C5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C56C2" w:rsidRPr="002C56C2" w:rsidTr="002C56C2">
        <w:trPr>
          <w:trHeight w:val="39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sz w:val="24"/>
                <w:szCs w:val="24"/>
              </w:rPr>
              <w:t>Из них сопровождает ПП консилиум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C5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C56C2" w:rsidRPr="002C56C2" w:rsidTr="002C56C2">
        <w:trPr>
          <w:trHeight w:val="1175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 аттестовано по уважительной причине (болезнь, семейное образование и т.п.):</w:t>
            </w:r>
            <w:r w:rsidRPr="002C5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C5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C56C2" w:rsidRPr="002C56C2" w:rsidTr="002C56C2">
        <w:trPr>
          <w:trHeight w:val="39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Из них резерв: - с одной «4»</w:t>
            </w:r>
            <w:r w:rsidRPr="002C5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C5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2C56C2" w:rsidRPr="002C56C2" w:rsidTr="002C56C2">
        <w:trPr>
          <w:trHeight w:val="39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- с одной «3»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C5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2C56C2" w:rsidRPr="002C56C2" w:rsidTr="002C56C2">
        <w:trPr>
          <w:trHeight w:val="39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- с одной «2»</w:t>
            </w:r>
            <w:r w:rsidRPr="002C5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C5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C56C2" w:rsidRPr="002C56C2" w:rsidTr="002C56C2">
        <w:trPr>
          <w:trHeight w:val="39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Итого % успеваемости</w:t>
            </w:r>
            <w:r w:rsidRPr="002C5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99,3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99,4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C5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99,3</w:t>
            </w:r>
          </w:p>
        </w:tc>
      </w:tr>
      <w:tr w:rsidR="002C56C2" w:rsidRPr="002C56C2" w:rsidTr="002C56C2">
        <w:trPr>
          <w:trHeight w:val="783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Итого % учащихся, обучающихся на «4» и «5»</w:t>
            </w:r>
            <w:r w:rsidRPr="002C5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62,7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38,7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C5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07E11" w:rsidRPr="002C56C2" w:rsidRDefault="002C56C2" w:rsidP="002C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2">
              <w:rPr>
                <w:rFonts w:ascii="Times New Roman" w:hAnsi="Times New Roman" w:cs="Times New Roman"/>
                <w:bCs/>
                <w:sz w:val="24"/>
                <w:szCs w:val="24"/>
              </w:rPr>
              <w:t>48,1</w:t>
            </w:r>
          </w:p>
        </w:tc>
      </w:tr>
    </w:tbl>
    <w:p w:rsidR="007026CB" w:rsidRPr="00F24C11" w:rsidRDefault="00236A2E" w:rsidP="00236A2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36A2E">
        <w:rPr>
          <w:rFonts w:ascii="Times New Roman" w:hAnsi="Times New Roman"/>
          <w:b/>
          <w:sz w:val="24"/>
          <w:szCs w:val="24"/>
        </w:rPr>
        <w:t>Выводы:</w:t>
      </w:r>
      <w:r>
        <w:rPr>
          <w:rFonts w:ascii="Times New Roman" w:hAnsi="Times New Roman"/>
          <w:sz w:val="24"/>
          <w:szCs w:val="24"/>
        </w:rPr>
        <w:t xml:space="preserve"> с</w:t>
      </w:r>
      <w:r w:rsidR="007026CB">
        <w:rPr>
          <w:rFonts w:ascii="Times New Roman" w:hAnsi="Times New Roman"/>
          <w:sz w:val="24"/>
          <w:szCs w:val="24"/>
        </w:rPr>
        <w:t>равнивая</w:t>
      </w:r>
      <w:r w:rsidR="007026CB" w:rsidRPr="00F24C11">
        <w:rPr>
          <w:rFonts w:ascii="Times New Roman" w:hAnsi="Times New Roman"/>
          <w:sz w:val="24"/>
          <w:szCs w:val="24"/>
        </w:rPr>
        <w:t xml:space="preserve"> результаты этого учебного года с прошлым, то можно отметить следующее:</w:t>
      </w:r>
    </w:p>
    <w:p w:rsidR="006B25AF" w:rsidRDefault="007026CB" w:rsidP="00E616F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="002C56C2">
        <w:rPr>
          <w:rFonts w:ascii="Times New Roman" w:hAnsi="Times New Roman"/>
          <w:sz w:val="24"/>
          <w:szCs w:val="24"/>
        </w:rPr>
        <w:t>увеличилось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4C11">
        <w:rPr>
          <w:rFonts w:ascii="Times New Roman" w:hAnsi="Times New Roman"/>
          <w:sz w:val="24"/>
          <w:szCs w:val="24"/>
        </w:rPr>
        <w:t xml:space="preserve">количество обучающихся </w:t>
      </w:r>
      <w:r>
        <w:rPr>
          <w:rFonts w:ascii="Times New Roman" w:hAnsi="Times New Roman"/>
          <w:sz w:val="24"/>
          <w:szCs w:val="24"/>
        </w:rPr>
        <w:t xml:space="preserve">по школе </w:t>
      </w:r>
      <w:r w:rsidRPr="00F24C11">
        <w:rPr>
          <w:rFonts w:ascii="Times New Roman" w:hAnsi="Times New Roman"/>
          <w:sz w:val="24"/>
          <w:szCs w:val="24"/>
        </w:rPr>
        <w:t xml:space="preserve">только на «отлично»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2C56C2">
        <w:rPr>
          <w:rFonts w:ascii="Times New Roman" w:hAnsi="Times New Roman"/>
          <w:sz w:val="24"/>
          <w:szCs w:val="24"/>
        </w:rPr>
        <w:t>1,4</w:t>
      </w:r>
      <w:r w:rsidRPr="00F24C11">
        <w:rPr>
          <w:rFonts w:ascii="Times New Roman" w:hAnsi="Times New Roman"/>
          <w:sz w:val="24"/>
          <w:szCs w:val="24"/>
        </w:rPr>
        <w:t>%,</w:t>
      </w:r>
      <w:r>
        <w:rPr>
          <w:rFonts w:ascii="Times New Roman" w:hAnsi="Times New Roman"/>
          <w:sz w:val="24"/>
          <w:szCs w:val="24"/>
        </w:rPr>
        <w:t xml:space="preserve"> на уровне начального общего образования </w:t>
      </w:r>
      <w:r w:rsidR="006B25A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6B25AF">
        <w:rPr>
          <w:rFonts w:ascii="Times New Roman" w:hAnsi="Times New Roman"/>
          <w:sz w:val="24"/>
          <w:szCs w:val="24"/>
        </w:rPr>
        <w:t>увеличение  с 17 до 36</w:t>
      </w:r>
      <w:r>
        <w:rPr>
          <w:rFonts w:ascii="Times New Roman" w:hAnsi="Times New Roman"/>
          <w:sz w:val="24"/>
          <w:szCs w:val="24"/>
        </w:rPr>
        <w:t xml:space="preserve"> человек, на уровне основного об</w:t>
      </w:r>
      <w:r w:rsidR="006B25AF">
        <w:rPr>
          <w:rFonts w:ascii="Times New Roman" w:hAnsi="Times New Roman"/>
          <w:sz w:val="24"/>
          <w:szCs w:val="24"/>
        </w:rPr>
        <w:t>щего образования увеличение с 13 до 17,</w:t>
      </w:r>
    </w:p>
    <w:p w:rsidR="007026CB" w:rsidRPr="00F24C11" w:rsidRDefault="007026CB" w:rsidP="00E616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4C11">
        <w:rPr>
          <w:rFonts w:ascii="Times New Roman" w:hAnsi="Times New Roman"/>
          <w:sz w:val="24"/>
          <w:szCs w:val="24"/>
        </w:rPr>
        <w:t xml:space="preserve">      - </w:t>
      </w:r>
      <w:r w:rsidR="006B25AF">
        <w:rPr>
          <w:rFonts w:ascii="Times New Roman" w:hAnsi="Times New Roman"/>
          <w:sz w:val="24"/>
          <w:szCs w:val="24"/>
        </w:rPr>
        <w:t>осталось стабильным</w:t>
      </w:r>
      <w:r w:rsidRPr="00F24C11">
        <w:rPr>
          <w:rFonts w:ascii="Times New Roman" w:hAnsi="Times New Roman"/>
          <w:sz w:val="24"/>
          <w:szCs w:val="24"/>
        </w:rPr>
        <w:t xml:space="preserve"> количество учащихся, обучающихся на «4 и 5» </w:t>
      </w:r>
      <w:r>
        <w:rPr>
          <w:rFonts w:ascii="Times New Roman" w:hAnsi="Times New Roman"/>
          <w:sz w:val="24"/>
          <w:szCs w:val="24"/>
        </w:rPr>
        <w:t xml:space="preserve">в целом по школе: на </w:t>
      </w:r>
      <w:r w:rsidRPr="00F24C11">
        <w:rPr>
          <w:rFonts w:ascii="Times New Roman" w:hAnsi="Times New Roman"/>
          <w:sz w:val="24"/>
          <w:szCs w:val="24"/>
        </w:rPr>
        <w:t xml:space="preserve">уровне </w:t>
      </w:r>
      <w:r>
        <w:rPr>
          <w:rFonts w:ascii="Times New Roman" w:hAnsi="Times New Roman"/>
          <w:sz w:val="24"/>
          <w:szCs w:val="24"/>
        </w:rPr>
        <w:t xml:space="preserve">основного общего образования показатель </w:t>
      </w:r>
      <w:r w:rsidR="00B63005">
        <w:rPr>
          <w:rFonts w:ascii="Times New Roman" w:hAnsi="Times New Roman"/>
          <w:sz w:val="24"/>
          <w:szCs w:val="24"/>
        </w:rPr>
        <w:t>не</w:t>
      </w:r>
      <w:r w:rsidR="00DE4B3A">
        <w:rPr>
          <w:rFonts w:ascii="Times New Roman" w:hAnsi="Times New Roman"/>
          <w:sz w:val="24"/>
          <w:szCs w:val="24"/>
        </w:rPr>
        <w:t xml:space="preserve">значительно </w:t>
      </w:r>
      <w:r w:rsidR="00B63005">
        <w:rPr>
          <w:rFonts w:ascii="Times New Roman" w:hAnsi="Times New Roman"/>
          <w:sz w:val="24"/>
          <w:szCs w:val="24"/>
        </w:rPr>
        <w:t>повысился с 35,4 % до 38.7 %</w:t>
      </w:r>
      <w:r w:rsidRPr="00F24C1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на уровне начального</w:t>
      </w:r>
      <w:r w:rsidRPr="00F24C11">
        <w:rPr>
          <w:rFonts w:ascii="Times New Roman" w:hAnsi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/>
          <w:sz w:val="24"/>
          <w:szCs w:val="24"/>
        </w:rPr>
        <w:t xml:space="preserve"> качество знаний </w:t>
      </w:r>
      <w:r w:rsidR="00B63005">
        <w:rPr>
          <w:rFonts w:ascii="Times New Roman" w:hAnsi="Times New Roman"/>
          <w:sz w:val="24"/>
          <w:szCs w:val="24"/>
        </w:rPr>
        <w:t xml:space="preserve">повысилось </w:t>
      </w:r>
      <w:r>
        <w:rPr>
          <w:rFonts w:ascii="Times New Roman" w:hAnsi="Times New Roman"/>
          <w:sz w:val="24"/>
          <w:szCs w:val="24"/>
        </w:rPr>
        <w:t xml:space="preserve">с </w:t>
      </w:r>
      <w:r w:rsidR="00B63005">
        <w:rPr>
          <w:rFonts w:ascii="Times New Roman" w:hAnsi="Times New Roman"/>
          <w:sz w:val="24"/>
          <w:szCs w:val="24"/>
        </w:rPr>
        <w:t xml:space="preserve">43,9 % до 62,7 </w:t>
      </w:r>
      <w:r>
        <w:rPr>
          <w:rFonts w:ascii="Times New Roman" w:hAnsi="Times New Roman"/>
          <w:sz w:val="24"/>
          <w:szCs w:val="24"/>
        </w:rPr>
        <w:t>%,</w:t>
      </w:r>
    </w:p>
    <w:p w:rsidR="007026CB" w:rsidRPr="00294FE5" w:rsidRDefault="007026CB" w:rsidP="00E616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FE5">
        <w:rPr>
          <w:rFonts w:ascii="Times New Roman" w:hAnsi="Times New Roman"/>
          <w:sz w:val="24"/>
          <w:szCs w:val="24"/>
        </w:rPr>
        <w:t xml:space="preserve">- </w:t>
      </w:r>
      <w:r w:rsidR="00B63005">
        <w:rPr>
          <w:rFonts w:ascii="Times New Roman" w:hAnsi="Times New Roman"/>
          <w:sz w:val="24"/>
          <w:szCs w:val="24"/>
        </w:rPr>
        <w:t>осталось прежним</w:t>
      </w:r>
      <w:r w:rsidRPr="00294FE5">
        <w:rPr>
          <w:rFonts w:ascii="Times New Roman" w:hAnsi="Times New Roman"/>
          <w:sz w:val="24"/>
          <w:szCs w:val="24"/>
        </w:rPr>
        <w:t xml:space="preserve"> и количество детей, закончивших го</w:t>
      </w:r>
      <w:r w:rsidR="00B63005">
        <w:rPr>
          <w:rFonts w:ascii="Times New Roman" w:hAnsi="Times New Roman"/>
          <w:sz w:val="24"/>
          <w:szCs w:val="24"/>
        </w:rPr>
        <w:t>д с одной «3», это 35 человек</w:t>
      </w:r>
      <w:r w:rsidRPr="00294FE5">
        <w:rPr>
          <w:rFonts w:ascii="Times New Roman" w:hAnsi="Times New Roman"/>
          <w:sz w:val="24"/>
          <w:szCs w:val="24"/>
        </w:rPr>
        <w:t xml:space="preserve">, в целом по школе по этому показателю наблюдается положительная динамика по сравнению с </w:t>
      </w:r>
      <w:r w:rsidR="00B63005">
        <w:rPr>
          <w:rFonts w:ascii="Times New Roman" w:hAnsi="Times New Roman"/>
          <w:sz w:val="24"/>
          <w:szCs w:val="24"/>
        </w:rPr>
        <w:t xml:space="preserve">тремя </w:t>
      </w:r>
      <w:r w:rsidRPr="00294FE5">
        <w:rPr>
          <w:rFonts w:ascii="Times New Roman" w:hAnsi="Times New Roman"/>
          <w:sz w:val="24"/>
          <w:szCs w:val="24"/>
        </w:rPr>
        <w:t>прошлым</w:t>
      </w:r>
      <w:r w:rsidR="00B63005">
        <w:rPr>
          <w:rFonts w:ascii="Times New Roman" w:hAnsi="Times New Roman"/>
          <w:sz w:val="24"/>
          <w:szCs w:val="24"/>
        </w:rPr>
        <w:t>и</w:t>
      </w:r>
      <w:r w:rsidRPr="00294FE5">
        <w:rPr>
          <w:rFonts w:ascii="Times New Roman" w:hAnsi="Times New Roman"/>
          <w:sz w:val="24"/>
          <w:szCs w:val="24"/>
        </w:rPr>
        <w:t xml:space="preserve"> </w:t>
      </w:r>
      <w:r w:rsidR="00B63005">
        <w:rPr>
          <w:rFonts w:ascii="Times New Roman" w:hAnsi="Times New Roman"/>
          <w:sz w:val="24"/>
          <w:szCs w:val="24"/>
        </w:rPr>
        <w:t>года</w:t>
      </w:r>
      <w:r w:rsidRPr="00294FE5">
        <w:rPr>
          <w:rFonts w:ascii="Times New Roman" w:hAnsi="Times New Roman"/>
          <w:sz w:val="24"/>
          <w:szCs w:val="24"/>
        </w:rPr>
        <w:t>м</w:t>
      </w:r>
      <w:r w:rsidR="00B63005">
        <w:rPr>
          <w:rFonts w:ascii="Times New Roman" w:hAnsi="Times New Roman"/>
          <w:sz w:val="24"/>
          <w:szCs w:val="24"/>
        </w:rPr>
        <w:t>и</w:t>
      </w:r>
      <w:r w:rsidRPr="00294FE5">
        <w:rPr>
          <w:rFonts w:ascii="Times New Roman" w:hAnsi="Times New Roman"/>
          <w:sz w:val="24"/>
          <w:szCs w:val="24"/>
        </w:rPr>
        <w:t xml:space="preserve">, </w:t>
      </w:r>
    </w:p>
    <w:p w:rsidR="007026CB" w:rsidRDefault="007026CB" w:rsidP="00E616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4C11">
        <w:rPr>
          <w:rFonts w:ascii="Times New Roman" w:hAnsi="Times New Roman"/>
          <w:sz w:val="24"/>
          <w:szCs w:val="24"/>
        </w:rPr>
        <w:t>- % усп</w:t>
      </w:r>
      <w:r>
        <w:rPr>
          <w:rFonts w:ascii="Times New Roman" w:hAnsi="Times New Roman"/>
          <w:sz w:val="24"/>
          <w:szCs w:val="24"/>
        </w:rPr>
        <w:t xml:space="preserve">еваемости по школе повысился с </w:t>
      </w:r>
      <w:r w:rsidR="00B63005">
        <w:rPr>
          <w:rFonts w:ascii="Times New Roman" w:hAnsi="Times New Roman"/>
          <w:sz w:val="24"/>
          <w:szCs w:val="24"/>
        </w:rPr>
        <w:t xml:space="preserve">97,5 </w:t>
      </w:r>
      <w:r w:rsidRPr="00F24C11">
        <w:rPr>
          <w:rFonts w:ascii="Times New Roman" w:hAnsi="Times New Roman"/>
          <w:sz w:val="24"/>
          <w:szCs w:val="24"/>
        </w:rPr>
        <w:t>%</w:t>
      </w:r>
      <w:r w:rsidR="00B63005">
        <w:rPr>
          <w:rFonts w:ascii="Times New Roman" w:hAnsi="Times New Roman"/>
          <w:sz w:val="24"/>
          <w:szCs w:val="24"/>
        </w:rPr>
        <w:t xml:space="preserve"> в прошлом году до 99,3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4C11">
        <w:rPr>
          <w:rFonts w:ascii="Times New Roman" w:hAnsi="Times New Roman"/>
          <w:sz w:val="24"/>
          <w:szCs w:val="24"/>
        </w:rPr>
        <w:t xml:space="preserve">в истекшем году, </w:t>
      </w:r>
      <w:r>
        <w:rPr>
          <w:rFonts w:ascii="Times New Roman" w:hAnsi="Times New Roman"/>
          <w:sz w:val="24"/>
          <w:szCs w:val="24"/>
        </w:rPr>
        <w:t xml:space="preserve">повышение произошло как </w:t>
      </w:r>
      <w:r w:rsidRPr="00F24C11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уровне начального</w:t>
      </w:r>
      <w:r w:rsidRPr="00F24C11">
        <w:rPr>
          <w:rFonts w:ascii="Times New Roman" w:hAnsi="Times New Roman"/>
          <w:sz w:val="24"/>
          <w:szCs w:val="24"/>
        </w:rPr>
        <w:t xml:space="preserve"> общего образования на </w:t>
      </w:r>
      <w:r w:rsidR="00B63005">
        <w:rPr>
          <w:rFonts w:ascii="Times New Roman" w:hAnsi="Times New Roman"/>
          <w:sz w:val="24"/>
          <w:szCs w:val="24"/>
        </w:rPr>
        <w:t>1,9</w:t>
      </w:r>
      <w:r w:rsidRPr="00F24C11">
        <w:rPr>
          <w:rFonts w:ascii="Times New Roman" w:hAnsi="Times New Roman"/>
          <w:sz w:val="24"/>
          <w:szCs w:val="24"/>
        </w:rPr>
        <w:t xml:space="preserve"> %, </w:t>
      </w:r>
      <w:r>
        <w:rPr>
          <w:rFonts w:ascii="Times New Roman" w:hAnsi="Times New Roman"/>
          <w:sz w:val="24"/>
          <w:szCs w:val="24"/>
        </w:rPr>
        <w:t xml:space="preserve">так и </w:t>
      </w:r>
      <w:r w:rsidRPr="00F24C11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уровне </w:t>
      </w:r>
      <w:r w:rsidRPr="00F6044B">
        <w:rPr>
          <w:rFonts w:ascii="Times New Roman" w:hAnsi="Times New Roman"/>
          <w:sz w:val="24"/>
          <w:szCs w:val="24"/>
        </w:rPr>
        <w:t xml:space="preserve">основного общего образования на </w:t>
      </w:r>
      <w:r w:rsidR="00B63005">
        <w:rPr>
          <w:rFonts w:ascii="Times New Roman" w:hAnsi="Times New Roman"/>
          <w:sz w:val="24"/>
          <w:szCs w:val="24"/>
        </w:rPr>
        <w:t>2</w:t>
      </w:r>
      <w:r w:rsidRPr="00F6044B">
        <w:rPr>
          <w:rFonts w:ascii="Times New Roman" w:hAnsi="Times New Roman"/>
          <w:sz w:val="24"/>
          <w:szCs w:val="24"/>
        </w:rPr>
        <w:t>,</w:t>
      </w:r>
      <w:r w:rsidR="00B63005">
        <w:rPr>
          <w:rFonts w:ascii="Times New Roman" w:hAnsi="Times New Roman"/>
          <w:sz w:val="24"/>
          <w:szCs w:val="24"/>
        </w:rPr>
        <w:t>0</w:t>
      </w:r>
      <w:r w:rsidRPr="00F6044B">
        <w:rPr>
          <w:rFonts w:ascii="Times New Roman" w:hAnsi="Times New Roman"/>
          <w:sz w:val="24"/>
          <w:szCs w:val="24"/>
        </w:rPr>
        <w:t>%</w:t>
      </w:r>
      <w:r w:rsidR="001C0565">
        <w:rPr>
          <w:rFonts w:ascii="Times New Roman" w:hAnsi="Times New Roman"/>
          <w:sz w:val="24"/>
          <w:szCs w:val="24"/>
        </w:rPr>
        <w:t>,</w:t>
      </w:r>
    </w:p>
    <w:p w:rsidR="001C0565" w:rsidRPr="00D91317" w:rsidRDefault="001C0565" w:rsidP="00E616F3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положительн</w:t>
      </w:r>
      <w:r w:rsidR="00DD0F24">
        <w:rPr>
          <w:rFonts w:ascii="Times New Roman" w:hAnsi="Times New Roman"/>
          <w:sz w:val="24"/>
          <w:szCs w:val="24"/>
        </w:rPr>
        <w:t>ую</w:t>
      </w:r>
      <w:r>
        <w:rPr>
          <w:rFonts w:ascii="Times New Roman" w:hAnsi="Times New Roman"/>
          <w:sz w:val="24"/>
          <w:szCs w:val="24"/>
        </w:rPr>
        <w:t xml:space="preserve"> динамик</w:t>
      </w:r>
      <w:r w:rsidR="00DD0F24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по всем рассмотренным показателям, рассматриваем как результат дистанционного обучения.</w:t>
      </w:r>
    </w:p>
    <w:p w:rsidR="00B15919" w:rsidRPr="00B15919" w:rsidRDefault="00B15919" w:rsidP="00E42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919">
        <w:rPr>
          <w:rFonts w:ascii="Times New Roman" w:hAnsi="Times New Roman" w:cs="Times New Roman"/>
          <w:b/>
          <w:bCs/>
          <w:sz w:val="24"/>
          <w:szCs w:val="24"/>
        </w:rPr>
        <w:t>Внешняя оценка качества образования</w:t>
      </w:r>
    </w:p>
    <w:p w:rsidR="00B15919" w:rsidRDefault="00B15919" w:rsidP="00E42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478C" w:rsidRPr="00F70A3B" w:rsidRDefault="00A9478C" w:rsidP="00E42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0A3B">
        <w:rPr>
          <w:rFonts w:ascii="Times New Roman" w:hAnsi="Times New Roman" w:cs="Times New Roman"/>
          <w:b/>
          <w:bCs/>
          <w:sz w:val="24"/>
          <w:szCs w:val="24"/>
        </w:rPr>
        <w:t>Результаты итоговой атт</w:t>
      </w:r>
      <w:r w:rsidR="00236A2E">
        <w:rPr>
          <w:rFonts w:ascii="Times New Roman" w:hAnsi="Times New Roman" w:cs="Times New Roman"/>
          <w:b/>
          <w:bCs/>
          <w:sz w:val="24"/>
          <w:szCs w:val="24"/>
        </w:rPr>
        <w:t>естации выпускников 9-х классов</w:t>
      </w:r>
    </w:p>
    <w:p w:rsidR="00342E51" w:rsidRDefault="00A9478C" w:rsidP="00E616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70A3B">
        <w:rPr>
          <w:rFonts w:ascii="Times New Roman" w:hAnsi="Times New Roman" w:cs="Times New Roman"/>
          <w:sz w:val="24"/>
          <w:szCs w:val="24"/>
        </w:rPr>
        <w:t>Неотъемлемой частью УВП и его логическим завершением является итоговая аттестация. В</w:t>
      </w:r>
      <w:r w:rsidR="001C0565">
        <w:rPr>
          <w:rFonts w:ascii="Times New Roman" w:hAnsi="Times New Roman" w:cs="Times New Roman"/>
          <w:sz w:val="24"/>
          <w:szCs w:val="24"/>
        </w:rPr>
        <w:t xml:space="preserve"> 2020 </w:t>
      </w:r>
      <w:r w:rsidRPr="00F70A3B">
        <w:rPr>
          <w:rFonts w:ascii="Times New Roman" w:hAnsi="Times New Roman" w:cs="Times New Roman"/>
          <w:sz w:val="24"/>
          <w:szCs w:val="24"/>
        </w:rPr>
        <w:t>году было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565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выпускников, </w:t>
      </w:r>
      <w:r w:rsidR="001C0565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F70A3B">
        <w:rPr>
          <w:rFonts w:ascii="Times New Roman" w:hAnsi="Times New Roman" w:cs="Times New Roman"/>
          <w:sz w:val="24"/>
          <w:szCs w:val="24"/>
        </w:rPr>
        <w:t xml:space="preserve"> получ</w:t>
      </w:r>
      <w:r>
        <w:rPr>
          <w:rFonts w:ascii="Times New Roman" w:hAnsi="Times New Roman" w:cs="Times New Roman"/>
          <w:sz w:val="24"/>
          <w:szCs w:val="24"/>
        </w:rPr>
        <w:t xml:space="preserve">или аттестаты об основном общем </w:t>
      </w:r>
      <w:r w:rsidRPr="00F70A3B">
        <w:rPr>
          <w:rFonts w:ascii="Times New Roman" w:hAnsi="Times New Roman" w:cs="Times New Roman"/>
          <w:sz w:val="24"/>
          <w:szCs w:val="24"/>
        </w:rPr>
        <w:t>образовании</w:t>
      </w:r>
      <w:r w:rsidR="00DD0F24">
        <w:rPr>
          <w:rFonts w:ascii="Times New Roman" w:hAnsi="Times New Roman" w:cs="Times New Roman"/>
          <w:sz w:val="24"/>
          <w:szCs w:val="24"/>
        </w:rPr>
        <w:t>.</w:t>
      </w:r>
      <w:r w:rsidRPr="00D247D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42E51" w:rsidRDefault="00342E51" w:rsidP="00E616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E51">
        <w:rPr>
          <w:rFonts w:ascii="Times New Roman" w:hAnsi="Times New Roman" w:cs="Times New Roman"/>
          <w:sz w:val="24"/>
          <w:szCs w:val="24"/>
        </w:rPr>
        <w:t>Общая численность выпускников 2019-2020 учебного года</w:t>
      </w:r>
    </w:p>
    <w:tbl>
      <w:tblPr>
        <w:tblStyle w:val="a3"/>
        <w:tblW w:w="0" w:type="auto"/>
        <w:tblLook w:val="04A0"/>
      </w:tblPr>
      <w:tblGrid>
        <w:gridCol w:w="6312"/>
        <w:gridCol w:w="3780"/>
      </w:tblGrid>
      <w:tr w:rsidR="00342E51" w:rsidRPr="006F1E7B" w:rsidTr="00342E51">
        <w:trPr>
          <w:trHeight w:val="337"/>
        </w:trPr>
        <w:tc>
          <w:tcPr>
            <w:tcW w:w="6312" w:type="dxa"/>
          </w:tcPr>
          <w:p w:rsidR="00342E51" w:rsidRPr="00342E51" w:rsidRDefault="00342E51" w:rsidP="00342E5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342E51" w:rsidRPr="00342E51" w:rsidRDefault="00342E51" w:rsidP="00342E5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E51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342E51" w:rsidRPr="006F1E7B" w:rsidTr="00342E51">
        <w:trPr>
          <w:trHeight w:val="325"/>
        </w:trPr>
        <w:tc>
          <w:tcPr>
            <w:tcW w:w="6312" w:type="dxa"/>
          </w:tcPr>
          <w:p w:rsidR="00342E51" w:rsidRPr="00342E51" w:rsidRDefault="00342E51" w:rsidP="00342E51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2E51">
              <w:rPr>
                <w:rFonts w:ascii="Times New Roman" w:hAnsi="Times New Roman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3780" w:type="dxa"/>
          </w:tcPr>
          <w:p w:rsidR="00342E51" w:rsidRPr="00342E51" w:rsidRDefault="00342E51" w:rsidP="00342E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E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42E51" w:rsidRPr="006F1E7B" w:rsidTr="00342E51">
        <w:trPr>
          <w:trHeight w:val="328"/>
        </w:trPr>
        <w:tc>
          <w:tcPr>
            <w:tcW w:w="6312" w:type="dxa"/>
          </w:tcPr>
          <w:p w:rsidR="00342E51" w:rsidRPr="00342E51" w:rsidRDefault="00342E51" w:rsidP="00342E51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2E51">
              <w:rPr>
                <w:rFonts w:ascii="Times New Roman" w:hAnsi="Times New Roman"/>
                <w:sz w:val="24"/>
                <w:szCs w:val="24"/>
              </w:rPr>
              <w:t>Количество обучающихся на семейном образовании</w:t>
            </w:r>
          </w:p>
        </w:tc>
        <w:tc>
          <w:tcPr>
            <w:tcW w:w="3780" w:type="dxa"/>
          </w:tcPr>
          <w:p w:rsidR="00342E51" w:rsidRPr="00342E51" w:rsidRDefault="00342E51" w:rsidP="00342E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E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2E51" w:rsidRPr="006F1E7B" w:rsidTr="00342E51">
        <w:trPr>
          <w:trHeight w:val="325"/>
        </w:trPr>
        <w:tc>
          <w:tcPr>
            <w:tcW w:w="6312" w:type="dxa"/>
          </w:tcPr>
          <w:p w:rsidR="00342E51" w:rsidRPr="00342E51" w:rsidRDefault="00342E51" w:rsidP="00342E51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2E51">
              <w:rPr>
                <w:rFonts w:ascii="Times New Roman" w:hAnsi="Times New Roman"/>
                <w:sz w:val="24"/>
                <w:szCs w:val="24"/>
              </w:rPr>
              <w:t>Количество обучающихся с ОВЗ и инвалидов</w:t>
            </w:r>
          </w:p>
        </w:tc>
        <w:tc>
          <w:tcPr>
            <w:tcW w:w="3780" w:type="dxa"/>
          </w:tcPr>
          <w:p w:rsidR="00342E51" w:rsidRPr="00342E51" w:rsidRDefault="00342E51" w:rsidP="00342E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E51">
              <w:rPr>
                <w:rFonts w:ascii="Times New Roman" w:hAnsi="Times New Roman"/>
                <w:sz w:val="24"/>
                <w:szCs w:val="24"/>
              </w:rPr>
              <w:t>6+1</w:t>
            </w:r>
          </w:p>
        </w:tc>
      </w:tr>
      <w:tr w:rsidR="00342E51" w:rsidRPr="006F1E7B" w:rsidTr="00342E51">
        <w:trPr>
          <w:trHeight w:val="588"/>
        </w:trPr>
        <w:tc>
          <w:tcPr>
            <w:tcW w:w="6312" w:type="dxa"/>
          </w:tcPr>
          <w:p w:rsidR="00342E51" w:rsidRPr="00342E51" w:rsidRDefault="00342E51" w:rsidP="00342E51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2E51">
              <w:rPr>
                <w:rFonts w:ascii="Times New Roman" w:hAnsi="Times New Roman"/>
                <w:sz w:val="24"/>
                <w:szCs w:val="24"/>
              </w:rPr>
              <w:t>Количество обучающихся, получивших «зачёт» за итоговое собеседование/ сочинение</w:t>
            </w:r>
          </w:p>
        </w:tc>
        <w:tc>
          <w:tcPr>
            <w:tcW w:w="3780" w:type="dxa"/>
          </w:tcPr>
          <w:p w:rsidR="00342E51" w:rsidRPr="00342E51" w:rsidRDefault="00342E51" w:rsidP="00342E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E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42E51" w:rsidRPr="006F1E7B" w:rsidTr="00342E51">
        <w:trPr>
          <w:trHeight w:val="335"/>
        </w:trPr>
        <w:tc>
          <w:tcPr>
            <w:tcW w:w="6312" w:type="dxa"/>
          </w:tcPr>
          <w:p w:rsidR="00342E51" w:rsidRPr="00342E51" w:rsidRDefault="00342E51" w:rsidP="00342E51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2E51">
              <w:rPr>
                <w:rFonts w:ascii="Times New Roman" w:hAnsi="Times New Roman"/>
                <w:sz w:val="24"/>
                <w:szCs w:val="24"/>
              </w:rPr>
              <w:t>Количество обучающихся не допущенных к ГИА</w:t>
            </w:r>
          </w:p>
        </w:tc>
        <w:tc>
          <w:tcPr>
            <w:tcW w:w="3780" w:type="dxa"/>
          </w:tcPr>
          <w:p w:rsidR="00342E51" w:rsidRPr="00342E51" w:rsidRDefault="00342E51" w:rsidP="00342E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E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2E51" w:rsidRPr="006F1E7B" w:rsidTr="00342E51">
        <w:trPr>
          <w:trHeight w:val="398"/>
        </w:trPr>
        <w:tc>
          <w:tcPr>
            <w:tcW w:w="6312" w:type="dxa"/>
          </w:tcPr>
          <w:p w:rsidR="00342E51" w:rsidRPr="00342E51" w:rsidRDefault="00342E51" w:rsidP="00342E51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2E51">
              <w:rPr>
                <w:rFonts w:ascii="Times New Roman" w:hAnsi="Times New Roman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3780" w:type="dxa"/>
          </w:tcPr>
          <w:p w:rsidR="00342E51" w:rsidRPr="00342E51" w:rsidRDefault="00342E51" w:rsidP="00342E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E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42E51" w:rsidRPr="006F1E7B" w:rsidTr="00342E51">
        <w:trPr>
          <w:trHeight w:val="287"/>
        </w:trPr>
        <w:tc>
          <w:tcPr>
            <w:tcW w:w="6312" w:type="dxa"/>
          </w:tcPr>
          <w:p w:rsidR="00342E51" w:rsidRPr="00342E51" w:rsidRDefault="00342E51" w:rsidP="00342E51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2E51">
              <w:rPr>
                <w:rFonts w:ascii="Times New Roman" w:hAnsi="Times New Roman"/>
                <w:sz w:val="24"/>
                <w:szCs w:val="24"/>
              </w:rPr>
              <w:t>Количество обучающихся, проходивших процедуру ГИА</w:t>
            </w:r>
          </w:p>
        </w:tc>
        <w:tc>
          <w:tcPr>
            <w:tcW w:w="3780" w:type="dxa"/>
          </w:tcPr>
          <w:p w:rsidR="00342E51" w:rsidRPr="00342E51" w:rsidRDefault="00342E51" w:rsidP="00342E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E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42E51" w:rsidRPr="00342E51" w:rsidRDefault="00342E51" w:rsidP="00E616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478C" w:rsidRDefault="00DD0F24" w:rsidP="00E616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условиями пандемии в 2020 году аттестация выпускников проводилась с учетом промежуточной аттестации.</w:t>
      </w:r>
      <w:r w:rsidR="00A9478C" w:rsidRPr="00F70A3B">
        <w:rPr>
          <w:rFonts w:ascii="Times New Roman" w:hAnsi="Times New Roman" w:cs="Times New Roman"/>
          <w:sz w:val="24"/>
          <w:szCs w:val="24"/>
        </w:rPr>
        <w:t xml:space="preserve"> Результаты</w:t>
      </w:r>
      <w:r w:rsidR="001C0565">
        <w:rPr>
          <w:rFonts w:ascii="Times New Roman" w:hAnsi="Times New Roman" w:cs="Times New Roman"/>
          <w:sz w:val="24"/>
          <w:szCs w:val="24"/>
        </w:rPr>
        <w:t xml:space="preserve"> </w:t>
      </w:r>
      <w:r w:rsidR="00A9478C" w:rsidRPr="00F70A3B">
        <w:rPr>
          <w:rFonts w:ascii="Times New Roman" w:hAnsi="Times New Roman" w:cs="Times New Roman"/>
          <w:sz w:val="24"/>
          <w:szCs w:val="24"/>
        </w:rPr>
        <w:t>выглядят следующим образом:</w:t>
      </w:r>
    </w:p>
    <w:p w:rsidR="003A3792" w:rsidRDefault="003A3792" w:rsidP="00E616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579" w:type="dxa"/>
        <w:tblLook w:val="04A0"/>
      </w:tblPr>
      <w:tblGrid>
        <w:gridCol w:w="3664"/>
        <w:gridCol w:w="1035"/>
        <w:gridCol w:w="887"/>
        <w:gridCol w:w="1009"/>
        <w:gridCol w:w="914"/>
        <w:gridCol w:w="1035"/>
        <w:gridCol w:w="1035"/>
      </w:tblGrid>
      <w:tr w:rsidR="003A3792" w:rsidRPr="006F1E7B" w:rsidTr="003A3792">
        <w:trPr>
          <w:trHeight w:val="302"/>
        </w:trPr>
        <w:tc>
          <w:tcPr>
            <w:tcW w:w="3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3792" w:rsidRPr="00A1735C" w:rsidRDefault="003A3792" w:rsidP="00A173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35C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92" w:rsidRPr="00A1735C" w:rsidRDefault="003A3792" w:rsidP="00A17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35C"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92" w:rsidRPr="00A1735C" w:rsidRDefault="003A3792" w:rsidP="00A17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35C"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92" w:rsidRPr="00A1735C" w:rsidRDefault="003A3792" w:rsidP="00A17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35C"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</w:tr>
      <w:tr w:rsidR="003A3792" w:rsidRPr="006F1E7B" w:rsidTr="003A3792">
        <w:trPr>
          <w:trHeight w:val="302"/>
        </w:trPr>
        <w:tc>
          <w:tcPr>
            <w:tcW w:w="3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92" w:rsidRPr="00A1735C" w:rsidRDefault="003A3792" w:rsidP="00A173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92" w:rsidRPr="00A1735C" w:rsidRDefault="003A3792" w:rsidP="00A173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35C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92" w:rsidRPr="00A1735C" w:rsidRDefault="003A3792" w:rsidP="00A173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35C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92" w:rsidRPr="00A1735C" w:rsidRDefault="003A3792" w:rsidP="00A173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35C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92" w:rsidRPr="00A1735C" w:rsidRDefault="003A3792" w:rsidP="00A173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35C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92" w:rsidRPr="00A1735C" w:rsidRDefault="003A3792" w:rsidP="00A173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35C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92" w:rsidRPr="00A1735C" w:rsidRDefault="003A3792" w:rsidP="00A173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35C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3A3792" w:rsidRPr="006F1E7B" w:rsidTr="003A3792">
        <w:trPr>
          <w:trHeight w:val="301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3792" w:rsidRPr="00A1735C" w:rsidRDefault="003A3792" w:rsidP="00A173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3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9-х классов всего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92" w:rsidRPr="00A1735C" w:rsidRDefault="003A3792" w:rsidP="00A1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92" w:rsidRPr="00A1735C" w:rsidRDefault="003A3792" w:rsidP="00A1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C">
              <w:rPr>
                <w:rFonts w:ascii="Times New Roman" w:hAnsi="Times New Roman" w:cs="Times New Roman"/>
                <w:sz w:val="24"/>
                <w:szCs w:val="24"/>
              </w:rPr>
              <w:t>11 %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92" w:rsidRPr="00A1735C" w:rsidRDefault="003A3792" w:rsidP="00A1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92" w:rsidRPr="00A1735C" w:rsidRDefault="003A3792" w:rsidP="00A1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C">
              <w:rPr>
                <w:rFonts w:ascii="Times New Roman" w:hAnsi="Times New Roman" w:cs="Times New Roman"/>
                <w:sz w:val="24"/>
                <w:szCs w:val="24"/>
              </w:rPr>
              <w:t>9 %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92" w:rsidRPr="00A1735C" w:rsidRDefault="003A3792" w:rsidP="00A1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92" w:rsidRPr="00A1735C" w:rsidRDefault="003A3792" w:rsidP="00A1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C">
              <w:rPr>
                <w:rFonts w:ascii="Times New Roman" w:hAnsi="Times New Roman" w:cs="Times New Roman"/>
                <w:sz w:val="24"/>
                <w:szCs w:val="24"/>
              </w:rPr>
              <w:t>11 %</w:t>
            </w:r>
          </w:p>
        </w:tc>
      </w:tr>
      <w:tr w:rsidR="003A3792" w:rsidRPr="006F1E7B" w:rsidTr="003A3792">
        <w:trPr>
          <w:trHeight w:val="334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3792" w:rsidRPr="00A1735C" w:rsidRDefault="003A3792" w:rsidP="00A173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35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выпускников 9-х классов всего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92" w:rsidRPr="00A1735C" w:rsidRDefault="003A3792" w:rsidP="00A1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92" w:rsidRPr="00A1735C" w:rsidRDefault="003A3792" w:rsidP="00A1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C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92" w:rsidRPr="00A1735C" w:rsidRDefault="003A3792" w:rsidP="00A1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92" w:rsidRPr="00A1735C" w:rsidRDefault="003A3792" w:rsidP="00A1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C">
              <w:rPr>
                <w:rFonts w:ascii="Times New Roman" w:hAnsi="Times New Roman" w:cs="Times New Roman"/>
                <w:sz w:val="24"/>
                <w:szCs w:val="24"/>
              </w:rPr>
              <w:t>9 %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92" w:rsidRPr="00A1735C" w:rsidRDefault="003A3792" w:rsidP="00A1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92" w:rsidRPr="00A1735C" w:rsidRDefault="003A3792" w:rsidP="00A1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C">
              <w:rPr>
                <w:rFonts w:ascii="Times New Roman" w:hAnsi="Times New Roman" w:cs="Times New Roman"/>
                <w:sz w:val="24"/>
                <w:szCs w:val="24"/>
              </w:rPr>
              <w:t>11 %</w:t>
            </w:r>
          </w:p>
        </w:tc>
      </w:tr>
      <w:tr w:rsidR="003A3792" w:rsidRPr="006F1E7B" w:rsidTr="003A3792">
        <w:trPr>
          <w:trHeight w:val="334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3792" w:rsidRPr="00A1735C" w:rsidRDefault="003A3792" w:rsidP="00A173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35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выпускников 9-х классов, успевающих по итогам учебного года на "5"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92" w:rsidRPr="00A1735C" w:rsidRDefault="003A3792" w:rsidP="00A1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92" w:rsidRPr="00A1735C" w:rsidRDefault="003A3792" w:rsidP="00A1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C">
              <w:rPr>
                <w:rFonts w:ascii="Times New Roman" w:hAnsi="Times New Roman" w:cs="Times New Roman"/>
                <w:sz w:val="24"/>
                <w:szCs w:val="24"/>
              </w:rPr>
              <w:t>2 %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92" w:rsidRPr="00A1735C" w:rsidRDefault="003A3792" w:rsidP="00A1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92" w:rsidRPr="00A1735C" w:rsidRDefault="003A3792" w:rsidP="00A1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C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92" w:rsidRPr="00A1735C" w:rsidRDefault="003A3792" w:rsidP="00A1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92" w:rsidRPr="00A1735C" w:rsidRDefault="003A3792" w:rsidP="00A1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C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</w:tr>
      <w:tr w:rsidR="003A3792" w:rsidRPr="006F1E7B" w:rsidTr="003A3792">
        <w:trPr>
          <w:trHeight w:val="60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3792" w:rsidRPr="00A1735C" w:rsidRDefault="003A3792" w:rsidP="00A173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35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выпускников 9-х классов, успевающих по итогам учебного года на "4" и "5"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92" w:rsidRPr="00A1735C" w:rsidRDefault="003A3792" w:rsidP="00A1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92" w:rsidRPr="00A1735C" w:rsidRDefault="003A3792" w:rsidP="00A1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C">
              <w:rPr>
                <w:rFonts w:ascii="Times New Roman" w:hAnsi="Times New Roman" w:cs="Times New Roman"/>
                <w:sz w:val="24"/>
                <w:szCs w:val="24"/>
              </w:rPr>
              <w:t>27 %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92" w:rsidRPr="00A1735C" w:rsidRDefault="003A3792" w:rsidP="00A1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92" w:rsidRPr="00A1735C" w:rsidRDefault="003A3792" w:rsidP="00A1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C">
              <w:rPr>
                <w:rFonts w:ascii="Times New Roman" w:hAnsi="Times New Roman" w:cs="Times New Roman"/>
                <w:sz w:val="24"/>
                <w:szCs w:val="24"/>
              </w:rPr>
              <w:t>36,3 %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92" w:rsidRPr="00A1735C" w:rsidRDefault="003A3792" w:rsidP="00A1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92" w:rsidRPr="00A1735C" w:rsidRDefault="003A3792" w:rsidP="00A1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C">
              <w:rPr>
                <w:rFonts w:ascii="Times New Roman" w:hAnsi="Times New Roman" w:cs="Times New Roman"/>
                <w:sz w:val="24"/>
                <w:szCs w:val="24"/>
              </w:rPr>
              <w:t>35 %</w:t>
            </w:r>
          </w:p>
        </w:tc>
      </w:tr>
      <w:tr w:rsidR="003A3792" w:rsidRPr="006F1E7B" w:rsidTr="003A3792">
        <w:trPr>
          <w:trHeight w:val="915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3792" w:rsidRPr="00A1735C" w:rsidRDefault="003A3792" w:rsidP="00A173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35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92" w:rsidRPr="00A1735C" w:rsidRDefault="00867CDF" w:rsidP="00A1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92" w:rsidRPr="00A1735C" w:rsidRDefault="00867CDF" w:rsidP="00A1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C">
              <w:rPr>
                <w:rFonts w:ascii="Times New Roman" w:hAnsi="Times New Roman" w:cs="Times New Roman"/>
                <w:sz w:val="24"/>
                <w:szCs w:val="24"/>
              </w:rPr>
              <w:t>99 %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92" w:rsidRPr="00A1735C" w:rsidRDefault="00867CDF" w:rsidP="00A1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92" w:rsidRPr="00A1735C" w:rsidRDefault="00867CDF" w:rsidP="00A1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92" w:rsidRPr="00A1735C" w:rsidRDefault="00867CDF" w:rsidP="00A1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92" w:rsidRPr="00A1735C" w:rsidRDefault="00867CDF" w:rsidP="00A1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3A3792" w:rsidRPr="006F1E7B" w:rsidTr="003A3792">
        <w:trPr>
          <w:trHeight w:val="905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3792" w:rsidRPr="00A1735C" w:rsidRDefault="003A3792" w:rsidP="00A173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35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92" w:rsidRPr="00A1735C" w:rsidRDefault="00867CDF" w:rsidP="00A1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92" w:rsidRPr="00A1735C" w:rsidRDefault="00867CDF" w:rsidP="00A1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C">
              <w:rPr>
                <w:rFonts w:ascii="Times New Roman" w:hAnsi="Times New Roman" w:cs="Times New Roman"/>
                <w:sz w:val="24"/>
                <w:szCs w:val="24"/>
              </w:rPr>
              <w:t>1 %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92" w:rsidRPr="00A1735C" w:rsidRDefault="00867CDF" w:rsidP="00A1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92" w:rsidRPr="00A1735C" w:rsidRDefault="00867CDF" w:rsidP="00A1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92" w:rsidRPr="00A1735C" w:rsidRDefault="00867CDF" w:rsidP="00A1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92" w:rsidRPr="00A1735C" w:rsidRDefault="00867CDF" w:rsidP="00A1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3792" w:rsidRPr="006F1E7B" w:rsidTr="003A3792">
        <w:trPr>
          <w:trHeight w:val="905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3792" w:rsidRPr="00A1735C" w:rsidRDefault="003A3792" w:rsidP="00A173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35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выпускников 9-х классов, проходящих государственную (итоговую) аттестацию в режиме ГВЭ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92" w:rsidRPr="00A1735C" w:rsidRDefault="00867CDF" w:rsidP="00A1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92" w:rsidRPr="00A1735C" w:rsidRDefault="00867CDF" w:rsidP="00A1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C">
              <w:rPr>
                <w:rFonts w:ascii="Times New Roman" w:hAnsi="Times New Roman" w:cs="Times New Roman"/>
                <w:sz w:val="24"/>
                <w:szCs w:val="24"/>
              </w:rPr>
              <w:t>9 %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92" w:rsidRPr="00A1735C" w:rsidRDefault="00867CDF" w:rsidP="00A1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92" w:rsidRPr="00A1735C" w:rsidRDefault="00867CDF" w:rsidP="00A1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C">
              <w:rPr>
                <w:rFonts w:ascii="Times New Roman" w:hAnsi="Times New Roman" w:cs="Times New Roman"/>
                <w:sz w:val="24"/>
                <w:szCs w:val="24"/>
              </w:rPr>
              <w:t xml:space="preserve"> 4 %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92" w:rsidRPr="00A1735C" w:rsidRDefault="00867CDF" w:rsidP="00A1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92" w:rsidRPr="00A1735C" w:rsidRDefault="00867CDF" w:rsidP="00A1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9478C" w:rsidRPr="00B15919" w:rsidRDefault="00A9478C" w:rsidP="00E61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6B49" w:rsidRPr="00867CDF" w:rsidRDefault="00550CD1" w:rsidP="00867C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всех обучающихся были созданы  условия для успешной подготовки</w:t>
      </w:r>
      <w:r w:rsidR="00E27409">
        <w:rPr>
          <w:rFonts w:ascii="Times New Roman" w:hAnsi="Times New Roman" w:cs="Times New Roman"/>
          <w:sz w:val="24"/>
          <w:szCs w:val="24"/>
        </w:rPr>
        <w:t xml:space="preserve"> и сдачи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 xml:space="preserve">. Если рассматривать показатель успеваемости выпускников по обязательным предметам, то он  по сравнению с прошлым годом остался стабильным. </w:t>
      </w:r>
    </w:p>
    <w:p w:rsidR="00300C93" w:rsidRPr="00867CDF" w:rsidRDefault="00406B49" w:rsidP="00E616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CDF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406B49" w:rsidRPr="00F502DF" w:rsidRDefault="00406B49" w:rsidP="00E616F3">
      <w:pPr>
        <w:spacing w:after="0" w:line="26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школа </w:t>
      </w:r>
      <w:r w:rsidRPr="00F502DF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обеспечила выполнение Закона Российской Федерации </w:t>
      </w:r>
      <w:r w:rsidR="00E42D4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502DF">
        <w:rPr>
          <w:rFonts w:ascii="Times New Roman" w:hAnsi="Times New Roman" w:cs="Times New Roman"/>
          <w:color w:val="000000"/>
          <w:sz w:val="24"/>
          <w:szCs w:val="24"/>
        </w:rPr>
        <w:t>Об образовании в Российской Федерации</w:t>
      </w:r>
      <w:r w:rsidR="00E42D4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F502DF">
        <w:rPr>
          <w:rFonts w:ascii="Times New Roman" w:hAnsi="Times New Roman" w:cs="Times New Roman"/>
          <w:color w:val="000000"/>
          <w:sz w:val="24"/>
          <w:szCs w:val="24"/>
        </w:rPr>
        <w:t xml:space="preserve">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итоговой аттестации;  </w:t>
      </w:r>
    </w:p>
    <w:p w:rsidR="00406B49" w:rsidRPr="003F015B" w:rsidRDefault="00406B49" w:rsidP="00E616F3">
      <w:pPr>
        <w:spacing w:after="0" w:line="26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502DF">
        <w:rPr>
          <w:rFonts w:ascii="Times New Roman" w:hAnsi="Times New Roman" w:cs="Times New Roman"/>
          <w:color w:val="000000"/>
          <w:sz w:val="24"/>
          <w:szCs w:val="24"/>
        </w:rPr>
        <w:t xml:space="preserve">проведен промежуточный и итоговый контроль в выпускных классах, в том числе в виде письменных контрольных работ или в форме </w:t>
      </w:r>
      <w:r w:rsidRPr="003F015B">
        <w:rPr>
          <w:rFonts w:ascii="Times New Roman" w:hAnsi="Times New Roman" w:cs="Times New Roman"/>
          <w:color w:val="000000"/>
          <w:sz w:val="24"/>
          <w:szCs w:val="24"/>
        </w:rPr>
        <w:t xml:space="preserve">тестовых заданий;  </w:t>
      </w:r>
    </w:p>
    <w:p w:rsidR="00E27409" w:rsidRDefault="00406B49" w:rsidP="00E616F3">
      <w:pPr>
        <w:spacing w:after="0" w:line="26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502DF">
        <w:rPr>
          <w:rFonts w:ascii="Times New Roman" w:hAnsi="Times New Roman" w:cs="Times New Roman"/>
          <w:color w:val="000000"/>
          <w:sz w:val="24"/>
          <w:szCs w:val="24"/>
        </w:rPr>
        <w:t>информирование всех участников образовательного процесса с нормативно – распорядительными и процедурными документами осуществлялось своевременно на совещаниях различног</w:t>
      </w:r>
      <w:r w:rsidRPr="00DC3648">
        <w:rPr>
          <w:rFonts w:ascii="Times New Roman" w:hAnsi="Times New Roman" w:cs="Times New Roman"/>
          <w:color w:val="000000"/>
          <w:sz w:val="24"/>
          <w:szCs w:val="24"/>
        </w:rPr>
        <w:t>о уровня, педагогических совещаниях</w:t>
      </w:r>
      <w:r w:rsidRPr="00F502DF">
        <w:rPr>
          <w:rFonts w:ascii="Times New Roman" w:hAnsi="Times New Roman" w:cs="Times New Roman"/>
          <w:color w:val="000000"/>
          <w:sz w:val="24"/>
          <w:szCs w:val="24"/>
        </w:rPr>
        <w:t>, родительских собраниях, урочных и внеурочных занятиях</w:t>
      </w:r>
      <w:r w:rsidR="00E27409">
        <w:rPr>
          <w:rFonts w:ascii="Times New Roman" w:hAnsi="Times New Roman" w:cs="Times New Roman"/>
          <w:color w:val="000000"/>
          <w:sz w:val="24"/>
          <w:szCs w:val="24"/>
        </w:rPr>
        <w:t xml:space="preserve"> в режиме онлайн</w:t>
      </w:r>
      <w:r w:rsidRPr="00F502D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406B49" w:rsidRPr="00F502DF" w:rsidRDefault="00E27409" w:rsidP="00E616F3">
      <w:pPr>
        <w:spacing w:after="0" w:line="26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рабочие программы педагогов скорректированы, с учетом дополнительных каникул; </w:t>
      </w:r>
      <w:r w:rsidR="00406B49" w:rsidRPr="00F502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06B49" w:rsidRPr="0034253D" w:rsidRDefault="00C769BB" w:rsidP="00E616F3">
      <w:pPr>
        <w:spacing w:after="0" w:line="26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06B49" w:rsidRPr="00F502DF">
        <w:rPr>
          <w:rFonts w:ascii="Times New Roman" w:hAnsi="Times New Roman" w:cs="Times New Roman"/>
          <w:color w:val="000000"/>
          <w:sz w:val="24"/>
          <w:szCs w:val="24"/>
        </w:rPr>
        <w:t>подведены итоги освоения образовательных программ, проведения лабораторных и практических работ в соответствии с учебным планом, теоретическая и практическая части образовательных программ освоены</w:t>
      </w:r>
      <w:r w:rsidR="00406B4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06B49" w:rsidRPr="00F502DF" w:rsidRDefault="00406B49" w:rsidP="00E616F3">
      <w:pPr>
        <w:spacing w:after="0" w:line="26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502DF">
        <w:rPr>
          <w:rFonts w:ascii="Times New Roman" w:hAnsi="Times New Roman" w:cs="Times New Roman"/>
          <w:color w:val="000000"/>
          <w:sz w:val="24"/>
          <w:szCs w:val="24"/>
        </w:rPr>
        <w:t>предварительное распределение выпускников 9-х классов подтвердило намеченную ранее тенденцию получения образ</w:t>
      </w:r>
      <w:r w:rsidRPr="00DC3648">
        <w:rPr>
          <w:rFonts w:ascii="Times New Roman" w:hAnsi="Times New Roman" w:cs="Times New Roman"/>
          <w:color w:val="000000"/>
          <w:sz w:val="24"/>
          <w:szCs w:val="24"/>
        </w:rPr>
        <w:t>ования в 10-м классе и учреждениях НПО, СПО</w:t>
      </w:r>
      <w:r w:rsidRPr="00F502DF">
        <w:rPr>
          <w:rFonts w:ascii="Times New Roman" w:hAnsi="Times New Roman" w:cs="Times New Roman"/>
          <w:color w:val="000000"/>
          <w:sz w:val="24"/>
          <w:szCs w:val="24"/>
        </w:rPr>
        <w:t xml:space="preserve">;  </w:t>
      </w:r>
    </w:p>
    <w:p w:rsidR="00406B49" w:rsidRDefault="00406B49" w:rsidP="00E616F3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7CDF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E27409" w:rsidRPr="00867CDF">
        <w:rPr>
          <w:rFonts w:ascii="Times New Roman" w:hAnsi="Times New Roman" w:cs="Times New Roman"/>
          <w:sz w:val="24"/>
          <w:szCs w:val="24"/>
        </w:rPr>
        <w:t>промежуточной аттестации</w:t>
      </w:r>
      <w:r w:rsidRPr="00867CDF">
        <w:rPr>
          <w:rFonts w:ascii="Times New Roman" w:hAnsi="Times New Roman" w:cs="Times New Roman"/>
          <w:sz w:val="24"/>
          <w:szCs w:val="24"/>
        </w:rPr>
        <w:t xml:space="preserve"> показали, что 100% выпускников 9-го класса овладели на уровне, не ниже базового, предметным содержанием по русск</w:t>
      </w:r>
      <w:r w:rsidR="00E27409" w:rsidRPr="00867CDF">
        <w:rPr>
          <w:rFonts w:ascii="Times New Roman" w:hAnsi="Times New Roman" w:cs="Times New Roman"/>
          <w:sz w:val="24"/>
          <w:szCs w:val="24"/>
        </w:rPr>
        <w:t>ому языку, 100% - по математике.</w:t>
      </w:r>
      <w:r w:rsidRPr="0034253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69BB" w:rsidRDefault="00C769BB" w:rsidP="00C769BB">
      <w:pPr>
        <w:spacing w:after="0" w:line="26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69BB" w:rsidRPr="00C769BB" w:rsidRDefault="00C769BB" w:rsidP="00C769BB">
      <w:pPr>
        <w:spacing w:after="0" w:line="26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9BB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Всероссийских проверочных работ</w:t>
      </w:r>
    </w:p>
    <w:p w:rsidR="00C769BB" w:rsidRDefault="00C769BB" w:rsidP="00C769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AD0">
        <w:rPr>
          <w:rFonts w:ascii="Times New Roman" w:hAnsi="Times New Roman" w:cs="Times New Roman"/>
          <w:sz w:val="24"/>
          <w:szCs w:val="24"/>
        </w:rPr>
        <w:t>Проверочные работы (далее – ВПР) проводились школой  с 14 сентября по 12 октября 2020 года,</w:t>
      </w:r>
      <w:r>
        <w:rPr>
          <w:rFonts w:ascii="Times New Roman" w:hAnsi="Times New Roman" w:cs="Times New Roman"/>
          <w:sz w:val="24"/>
          <w:szCs w:val="24"/>
        </w:rPr>
        <w:t xml:space="preserve"> целью которых является - </w:t>
      </w:r>
      <w:r>
        <w:rPr>
          <w:rFonts w:ascii="Times New Roman" w:hAnsi="Times New Roman" w:cs="Times New Roman"/>
          <w:color w:val="000000"/>
          <w:sz w:val="24"/>
          <w:szCs w:val="24"/>
        </w:rPr>
        <w:t>оценка уровня</w:t>
      </w:r>
      <w:r w:rsidRPr="00C769BB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общеобразовательной подготовки обучающихся  в соответствии с требованиями ФГОС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 в 2020 году проводились по учебным предметам 2019-2020 учебного года.</w:t>
      </w:r>
    </w:p>
    <w:p w:rsidR="00C769BB" w:rsidRPr="00727EC2" w:rsidRDefault="00C769BB" w:rsidP="00C769BB">
      <w:pPr>
        <w:jc w:val="center"/>
        <w:rPr>
          <w:rFonts w:ascii="Times New Roman" w:hAnsi="Times New Roman"/>
          <w:b/>
          <w:sz w:val="24"/>
          <w:szCs w:val="24"/>
        </w:rPr>
      </w:pPr>
      <w:r w:rsidRPr="00727EC2">
        <w:rPr>
          <w:rFonts w:ascii="Times New Roman" w:hAnsi="Times New Roman"/>
          <w:b/>
          <w:sz w:val="24"/>
          <w:szCs w:val="24"/>
        </w:rPr>
        <w:t xml:space="preserve">Таблица сравнения </w:t>
      </w:r>
      <w:r>
        <w:rPr>
          <w:rFonts w:ascii="Times New Roman" w:hAnsi="Times New Roman"/>
          <w:b/>
          <w:sz w:val="24"/>
          <w:szCs w:val="24"/>
        </w:rPr>
        <w:t xml:space="preserve">результатов </w:t>
      </w:r>
      <w:r w:rsidRPr="00727EC2">
        <w:rPr>
          <w:rFonts w:ascii="Times New Roman" w:hAnsi="Times New Roman"/>
          <w:b/>
          <w:sz w:val="24"/>
          <w:szCs w:val="24"/>
        </w:rPr>
        <w:t>ВПР</w:t>
      </w:r>
    </w:p>
    <w:tbl>
      <w:tblPr>
        <w:tblStyle w:val="a3"/>
        <w:tblW w:w="4845" w:type="pct"/>
        <w:tblLayout w:type="fixed"/>
        <w:tblLook w:val="04A0"/>
      </w:tblPr>
      <w:tblGrid>
        <w:gridCol w:w="1087"/>
        <w:gridCol w:w="1147"/>
        <w:gridCol w:w="709"/>
        <w:gridCol w:w="568"/>
        <w:gridCol w:w="565"/>
        <w:gridCol w:w="570"/>
        <w:gridCol w:w="994"/>
        <w:gridCol w:w="850"/>
        <w:gridCol w:w="850"/>
        <w:gridCol w:w="852"/>
        <w:gridCol w:w="852"/>
        <w:gridCol w:w="1054"/>
      </w:tblGrid>
      <w:tr w:rsidR="00C769BB" w:rsidRPr="00727EC2" w:rsidTr="00C769BB">
        <w:trPr>
          <w:trHeight w:val="142"/>
        </w:trPr>
        <w:tc>
          <w:tcPr>
            <w:tcW w:w="538" w:type="pct"/>
            <w:vMerge w:val="restar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568" w:type="pct"/>
            <w:vMerge w:val="restar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Параллель</w:t>
            </w:r>
          </w:p>
        </w:tc>
        <w:tc>
          <w:tcPr>
            <w:tcW w:w="1194" w:type="pct"/>
            <w:gridSpan w:val="4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доля учащихся, получивших (сумма показателей в параллелях/кол-во параллелей), %</w:t>
            </w:r>
          </w:p>
        </w:tc>
        <w:tc>
          <w:tcPr>
            <w:tcW w:w="492" w:type="pct"/>
            <w:vMerge w:val="restar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Успеваемость, % Соответствующий уровень</w:t>
            </w:r>
          </w:p>
        </w:tc>
        <w:tc>
          <w:tcPr>
            <w:tcW w:w="421" w:type="pct"/>
            <w:vMerge w:val="restar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Качество, % Соответствующий уровень</w:t>
            </w:r>
          </w:p>
        </w:tc>
        <w:tc>
          <w:tcPr>
            <w:tcW w:w="421" w:type="pct"/>
            <w:vMerge w:val="restar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Понизили отметку, %</w:t>
            </w:r>
          </w:p>
        </w:tc>
        <w:tc>
          <w:tcPr>
            <w:tcW w:w="422" w:type="pct"/>
            <w:vMerge w:val="restart"/>
          </w:tcPr>
          <w:p w:rsidR="00C769BB" w:rsidRPr="00727EC2" w:rsidRDefault="00C769BB" w:rsidP="00C769BB">
            <w:pPr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Подтвердили отметку, %</w:t>
            </w:r>
          </w:p>
        </w:tc>
        <w:tc>
          <w:tcPr>
            <w:tcW w:w="422" w:type="pct"/>
            <w:vMerge w:val="restar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Повысили отметку, %</w:t>
            </w:r>
          </w:p>
        </w:tc>
        <w:tc>
          <w:tcPr>
            <w:tcW w:w="522" w:type="pct"/>
            <w:vMerge w:val="restar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Доля подтвердивших и повысивших отметку</w:t>
            </w:r>
          </w:p>
        </w:tc>
      </w:tr>
      <w:tr w:rsidR="00C769BB" w:rsidRPr="00727EC2" w:rsidTr="00C769BB">
        <w:trPr>
          <w:trHeight w:val="142"/>
        </w:trPr>
        <w:tc>
          <w:tcPr>
            <w:tcW w:w="538" w:type="pct"/>
            <w:vMerge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  <w:vMerge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281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280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282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492" w:type="pct"/>
            <w:vMerge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vMerge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vMerge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9BB" w:rsidRPr="00727EC2" w:rsidTr="00C769BB">
        <w:trPr>
          <w:trHeight w:val="142"/>
        </w:trPr>
        <w:tc>
          <w:tcPr>
            <w:tcW w:w="538" w:type="pct"/>
            <w:vMerge w:val="restart"/>
          </w:tcPr>
          <w:p w:rsidR="00C769BB" w:rsidRPr="00727EC2" w:rsidRDefault="00C769BB" w:rsidP="00C769BB">
            <w:pPr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68" w:type="pct"/>
          </w:tcPr>
          <w:p w:rsidR="00C769BB" w:rsidRPr="00727EC2" w:rsidRDefault="00C769BB" w:rsidP="00C769BB">
            <w:pPr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5 классы</w:t>
            </w:r>
          </w:p>
        </w:tc>
        <w:tc>
          <w:tcPr>
            <w:tcW w:w="351" w:type="pct"/>
          </w:tcPr>
          <w:p w:rsidR="00C769BB" w:rsidRPr="005C523B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81" w:type="pct"/>
          </w:tcPr>
          <w:p w:rsidR="00C769BB" w:rsidRPr="005C523B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280" w:type="pct"/>
          </w:tcPr>
          <w:p w:rsidR="00C769BB" w:rsidRPr="005C523B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82" w:type="pct"/>
          </w:tcPr>
          <w:p w:rsidR="00C769BB" w:rsidRPr="005C523B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92" w:type="pct"/>
            <w:vAlign w:val="bottom"/>
          </w:tcPr>
          <w:p w:rsidR="00C769BB" w:rsidRPr="005C523B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  <w:r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421" w:type="pct"/>
            <w:vAlign w:val="bottom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421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22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22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2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C769BB" w:rsidRPr="00727EC2" w:rsidTr="00C769BB">
        <w:trPr>
          <w:trHeight w:val="142"/>
        </w:trPr>
        <w:tc>
          <w:tcPr>
            <w:tcW w:w="538" w:type="pct"/>
            <w:vMerge/>
          </w:tcPr>
          <w:p w:rsidR="00C769BB" w:rsidRPr="00727EC2" w:rsidRDefault="00C769BB" w:rsidP="00C76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C769BB" w:rsidRPr="00727EC2" w:rsidRDefault="00C769BB" w:rsidP="00C769BB">
            <w:pPr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6 классы</w:t>
            </w:r>
          </w:p>
        </w:tc>
        <w:tc>
          <w:tcPr>
            <w:tcW w:w="351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81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80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2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2" w:type="pct"/>
            <w:vAlign w:val="bottom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58,2</w:t>
            </w:r>
          </w:p>
        </w:tc>
        <w:tc>
          <w:tcPr>
            <w:tcW w:w="421" w:type="pct"/>
            <w:vAlign w:val="bottom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1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65,6</w:t>
            </w:r>
          </w:p>
        </w:tc>
        <w:tc>
          <w:tcPr>
            <w:tcW w:w="422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32,2</w:t>
            </w:r>
          </w:p>
        </w:tc>
        <w:tc>
          <w:tcPr>
            <w:tcW w:w="422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2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34%</w:t>
            </w:r>
          </w:p>
        </w:tc>
      </w:tr>
      <w:tr w:rsidR="00C769BB" w:rsidRPr="00727EC2" w:rsidTr="00C769BB">
        <w:trPr>
          <w:trHeight w:val="142"/>
        </w:trPr>
        <w:tc>
          <w:tcPr>
            <w:tcW w:w="538" w:type="pct"/>
            <w:vMerge/>
          </w:tcPr>
          <w:p w:rsidR="00C769BB" w:rsidRPr="00727EC2" w:rsidRDefault="00C769BB" w:rsidP="00C76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C769BB" w:rsidRPr="00727EC2" w:rsidRDefault="00C769BB" w:rsidP="00C769BB">
            <w:pPr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7 классы</w:t>
            </w:r>
          </w:p>
        </w:tc>
        <w:tc>
          <w:tcPr>
            <w:tcW w:w="351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81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0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2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2" w:type="pct"/>
            <w:vAlign w:val="bottom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21" w:type="pct"/>
            <w:vAlign w:val="bottom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421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79,7</w:t>
            </w:r>
          </w:p>
        </w:tc>
        <w:tc>
          <w:tcPr>
            <w:tcW w:w="422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422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20,3%</w:t>
            </w:r>
          </w:p>
        </w:tc>
      </w:tr>
      <w:tr w:rsidR="00C769BB" w:rsidRPr="00727EC2" w:rsidTr="00C769BB">
        <w:trPr>
          <w:trHeight w:val="142"/>
        </w:trPr>
        <w:tc>
          <w:tcPr>
            <w:tcW w:w="538" w:type="pct"/>
            <w:vMerge/>
          </w:tcPr>
          <w:p w:rsidR="00C769BB" w:rsidRPr="00727EC2" w:rsidRDefault="00C769BB" w:rsidP="00C76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C769BB" w:rsidRPr="00727EC2" w:rsidRDefault="00C769BB" w:rsidP="00C769BB">
            <w:pPr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8 классы</w:t>
            </w:r>
          </w:p>
        </w:tc>
        <w:tc>
          <w:tcPr>
            <w:tcW w:w="351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81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0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2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vAlign w:val="bottom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1" w:type="pct"/>
            <w:vAlign w:val="bottom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421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86,8</w:t>
            </w:r>
          </w:p>
        </w:tc>
        <w:tc>
          <w:tcPr>
            <w:tcW w:w="422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422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522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13,2%</w:t>
            </w:r>
          </w:p>
        </w:tc>
      </w:tr>
      <w:tr w:rsidR="00C769BB" w:rsidRPr="00727EC2" w:rsidTr="00C769BB">
        <w:trPr>
          <w:trHeight w:val="382"/>
        </w:trPr>
        <w:tc>
          <w:tcPr>
            <w:tcW w:w="538" w:type="pct"/>
            <w:vMerge/>
          </w:tcPr>
          <w:p w:rsidR="00C769BB" w:rsidRPr="00727EC2" w:rsidRDefault="00C769BB" w:rsidP="00C76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C769BB" w:rsidRPr="00727EC2" w:rsidRDefault="00C769BB" w:rsidP="00C769BB">
            <w:pPr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9 классы</w:t>
            </w:r>
          </w:p>
        </w:tc>
        <w:tc>
          <w:tcPr>
            <w:tcW w:w="351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81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0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2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2" w:type="pct"/>
          </w:tcPr>
          <w:p w:rsidR="00C769BB" w:rsidRPr="0017466B" w:rsidRDefault="00C769BB" w:rsidP="00C769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6B">
              <w:rPr>
                <w:rFonts w:ascii="Times New Roman" w:hAnsi="Times New Roman"/>
                <w:b/>
                <w:sz w:val="24"/>
                <w:szCs w:val="24"/>
              </w:rPr>
              <w:t>35,5</w:t>
            </w:r>
          </w:p>
        </w:tc>
        <w:tc>
          <w:tcPr>
            <w:tcW w:w="421" w:type="pct"/>
          </w:tcPr>
          <w:p w:rsidR="00C769BB" w:rsidRPr="0017466B" w:rsidRDefault="00C769BB" w:rsidP="00C769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6B">
              <w:rPr>
                <w:rFonts w:ascii="Times New Roman" w:hAnsi="Times New Roman"/>
                <w:b/>
                <w:sz w:val="24"/>
                <w:szCs w:val="24"/>
              </w:rPr>
              <w:t>14,4</w:t>
            </w:r>
          </w:p>
        </w:tc>
        <w:tc>
          <w:tcPr>
            <w:tcW w:w="421" w:type="pct"/>
          </w:tcPr>
          <w:p w:rsidR="00C769BB" w:rsidRPr="0017466B" w:rsidRDefault="00C769BB" w:rsidP="00C769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6B">
              <w:rPr>
                <w:rFonts w:ascii="Times New Roman" w:hAnsi="Times New Roman"/>
                <w:b/>
                <w:sz w:val="24"/>
                <w:szCs w:val="24"/>
              </w:rPr>
              <w:t>77,7</w:t>
            </w:r>
          </w:p>
        </w:tc>
        <w:tc>
          <w:tcPr>
            <w:tcW w:w="422" w:type="pct"/>
          </w:tcPr>
          <w:p w:rsidR="00C769BB" w:rsidRPr="0017466B" w:rsidRDefault="00C769BB" w:rsidP="00C769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6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22" w:type="pct"/>
          </w:tcPr>
          <w:p w:rsidR="00C769BB" w:rsidRPr="0017466B" w:rsidRDefault="00C769BB" w:rsidP="00C769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6B">
              <w:rPr>
                <w:rFonts w:ascii="Times New Roman" w:hAnsi="Times New Roman"/>
                <w:b/>
                <w:sz w:val="24"/>
                <w:szCs w:val="24"/>
              </w:rPr>
              <w:t>2,3</w:t>
            </w:r>
          </w:p>
        </w:tc>
        <w:tc>
          <w:tcPr>
            <w:tcW w:w="522" w:type="pct"/>
          </w:tcPr>
          <w:p w:rsidR="00C769BB" w:rsidRPr="0017466B" w:rsidRDefault="00C769BB" w:rsidP="00C769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6B">
              <w:rPr>
                <w:rFonts w:ascii="Times New Roman" w:hAnsi="Times New Roman"/>
                <w:b/>
                <w:sz w:val="24"/>
                <w:szCs w:val="24"/>
              </w:rPr>
              <w:t>22,3%</w:t>
            </w:r>
          </w:p>
        </w:tc>
      </w:tr>
      <w:tr w:rsidR="00C769BB" w:rsidRPr="00727EC2" w:rsidTr="00C769BB">
        <w:trPr>
          <w:trHeight w:val="142"/>
        </w:trPr>
        <w:tc>
          <w:tcPr>
            <w:tcW w:w="538" w:type="pct"/>
            <w:vMerge w:val="restart"/>
          </w:tcPr>
          <w:p w:rsidR="00C769BB" w:rsidRPr="00727EC2" w:rsidRDefault="00C769BB" w:rsidP="00C769BB">
            <w:pPr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68" w:type="pct"/>
          </w:tcPr>
          <w:p w:rsidR="00C769BB" w:rsidRPr="00727EC2" w:rsidRDefault="00C769BB" w:rsidP="00C769BB">
            <w:pPr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5 классы</w:t>
            </w:r>
          </w:p>
        </w:tc>
        <w:tc>
          <w:tcPr>
            <w:tcW w:w="351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1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0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82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92" w:type="pct"/>
            <w:vAlign w:val="bottom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21" w:type="pct"/>
            <w:vAlign w:val="bottom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57,6</w:t>
            </w:r>
          </w:p>
        </w:tc>
        <w:tc>
          <w:tcPr>
            <w:tcW w:w="421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422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422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26,1</w:t>
            </w:r>
          </w:p>
        </w:tc>
        <w:tc>
          <w:tcPr>
            <w:tcW w:w="522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68,5%</w:t>
            </w:r>
          </w:p>
        </w:tc>
      </w:tr>
      <w:tr w:rsidR="00C769BB" w:rsidRPr="00727EC2" w:rsidTr="00C769BB">
        <w:trPr>
          <w:trHeight w:val="142"/>
        </w:trPr>
        <w:tc>
          <w:tcPr>
            <w:tcW w:w="538" w:type="pct"/>
            <w:vMerge/>
          </w:tcPr>
          <w:p w:rsidR="00C769BB" w:rsidRPr="00727EC2" w:rsidRDefault="00C769BB" w:rsidP="00C76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C769BB" w:rsidRPr="00727EC2" w:rsidRDefault="00C769BB" w:rsidP="00C769BB">
            <w:pPr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6 классы</w:t>
            </w:r>
          </w:p>
        </w:tc>
        <w:tc>
          <w:tcPr>
            <w:tcW w:w="351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81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0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2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2" w:type="pct"/>
            <w:vAlign w:val="bottom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21" w:type="pct"/>
            <w:vAlign w:val="bottom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37,4</w:t>
            </w:r>
          </w:p>
        </w:tc>
        <w:tc>
          <w:tcPr>
            <w:tcW w:w="421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43,4</w:t>
            </w:r>
          </w:p>
        </w:tc>
        <w:tc>
          <w:tcPr>
            <w:tcW w:w="422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422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  <w:tc>
          <w:tcPr>
            <w:tcW w:w="522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56,5%</w:t>
            </w:r>
          </w:p>
        </w:tc>
      </w:tr>
      <w:tr w:rsidR="00C769BB" w:rsidRPr="00727EC2" w:rsidTr="00C769BB">
        <w:trPr>
          <w:trHeight w:val="142"/>
        </w:trPr>
        <w:tc>
          <w:tcPr>
            <w:tcW w:w="538" w:type="pct"/>
            <w:vMerge/>
          </w:tcPr>
          <w:p w:rsidR="00C769BB" w:rsidRPr="00727EC2" w:rsidRDefault="00C769BB" w:rsidP="00C76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C769BB" w:rsidRPr="00727EC2" w:rsidRDefault="00C769BB" w:rsidP="00C769BB">
            <w:pPr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7 классы</w:t>
            </w:r>
          </w:p>
        </w:tc>
        <w:tc>
          <w:tcPr>
            <w:tcW w:w="351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81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0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2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2" w:type="pct"/>
            <w:vAlign w:val="bottom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421" w:type="pct"/>
            <w:vAlign w:val="bottom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421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22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2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28%</w:t>
            </w:r>
          </w:p>
        </w:tc>
      </w:tr>
      <w:tr w:rsidR="00C769BB" w:rsidRPr="00727EC2" w:rsidTr="00C769BB">
        <w:trPr>
          <w:trHeight w:val="142"/>
        </w:trPr>
        <w:tc>
          <w:tcPr>
            <w:tcW w:w="538" w:type="pct"/>
            <w:vMerge/>
          </w:tcPr>
          <w:p w:rsidR="00C769BB" w:rsidRPr="00727EC2" w:rsidRDefault="00C769BB" w:rsidP="00C76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C769BB" w:rsidRPr="00727EC2" w:rsidRDefault="00C769BB" w:rsidP="00C769BB">
            <w:pPr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8 классы</w:t>
            </w:r>
          </w:p>
        </w:tc>
        <w:tc>
          <w:tcPr>
            <w:tcW w:w="351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81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80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2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2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54,8</w:t>
            </w:r>
          </w:p>
        </w:tc>
        <w:tc>
          <w:tcPr>
            <w:tcW w:w="421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421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67,7</w:t>
            </w:r>
          </w:p>
        </w:tc>
        <w:tc>
          <w:tcPr>
            <w:tcW w:w="422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422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2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32,6%</w:t>
            </w:r>
          </w:p>
        </w:tc>
      </w:tr>
      <w:tr w:rsidR="00C769BB" w:rsidRPr="00727EC2" w:rsidTr="00C769BB">
        <w:trPr>
          <w:trHeight w:val="142"/>
        </w:trPr>
        <w:tc>
          <w:tcPr>
            <w:tcW w:w="538" w:type="pct"/>
            <w:vMerge/>
          </w:tcPr>
          <w:p w:rsidR="00C769BB" w:rsidRPr="00727EC2" w:rsidRDefault="00C769BB" w:rsidP="00C76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C769BB" w:rsidRPr="00727EC2" w:rsidRDefault="00C769BB" w:rsidP="00C769BB">
            <w:pPr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9 классы</w:t>
            </w:r>
          </w:p>
        </w:tc>
        <w:tc>
          <w:tcPr>
            <w:tcW w:w="351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1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80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2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84,5</w:t>
            </w:r>
          </w:p>
        </w:tc>
        <w:tc>
          <w:tcPr>
            <w:tcW w:w="421" w:type="pct"/>
          </w:tcPr>
          <w:p w:rsidR="00C769BB" w:rsidRPr="00727EC2" w:rsidRDefault="00C769BB" w:rsidP="00C769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15,5</w:t>
            </w:r>
          </w:p>
        </w:tc>
        <w:tc>
          <w:tcPr>
            <w:tcW w:w="421" w:type="pct"/>
          </w:tcPr>
          <w:p w:rsidR="00C769BB" w:rsidRPr="0017466B" w:rsidRDefault="00C769BB" w:rsidP="00C769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6B">
              <w:rPr>
                <w:rFonts w:ascii="Times New Roman" w:hAnsi="Times New Roman"/>
                <w:b/>
                <w:sz w:val="24"/>
                <w:szCs w:val="24"/>
              </w:rPr>
              <w:t>41,4</w:t>
            </w:r>
          </w:p>
        </w:tc>
        <w:tc>
          <w:tcPr>
            <w:tcW w:w="422" w:type="pct"/>
          </w:tcPr>
          <w:p w:rsidR="00C769BB" w:rsidRPr="0017466B" w:rsidRDefault="00C769BB" w:rsidP="00C769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6B">
              <w:rPr>
                <w:rFonts w:ascii="Times New Roman" w:hAnsi="Times New Roman"/>
                <w:b/>
                <w:sz w:val="24"/>
                <w:szCs w:val="24"/>
              </w:rPr>
              <w:t>58,6</w:t>
            </w:r>
          </w:p>
        </w:tc>
        <w:tc>
          <w:tcPr>
            <w:tcW w:w="422" w:type="pct"/>
          </w:tcPr>
          <w:p w:rsidR="00C769BB" w:rsidRPr="0017466B" w:rsidRDefault="00C769BB" w:rsidP="00C769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6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:rsidR="00C769BB" w:rsidRPr="0017466B" w:rsidRDefault="00C769BB" w:rsidP="00C769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6B">
              <w:rPr>
                <w:rFonts w:ascii="Times New Roman" w:hAnsi="Times New Roman"/>
                <w:b/>
                <w:sz w:val="24"/>
                <w:szCs w:val="24"/>
              </w:rPr>
              <w:t>58,6%</w:t>
            </w:r>
          </w:p>
        </w:tc>
      </w:tr>
      <w:tr w:rsidR="00C769BB" w:rsidRPr="00727EC2" w:rsidTr="00C769BB">
        <w:trPr>
          <w:trHeight w:val="142"/>
        </w:trPr>
        <w:tc>
          <w:tcPr>
            <w:tcW w:w="538" w:type="pct"/>
            <w:vMerge w:val="restart"/>
          </w:tcPr>
          <w:p w:rsidR="00C769BB" w:rsidRPr="00727EC2" w:rsidRDefault="00C769BB" w:rsidP="00C769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68" w:type="pct"/>
          </w:tcPr>
          <w:p w:rsidR="00C769BB" w:rsidRPr="00727EC2" w:rsidRDefault="00C769BB" w:rsidP="00C769BB">
            <w:pPr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6 классы</w:t>
            </w:r>
          </w:p>
        </w:tc>
        <w:tc>
          <w:tcPr>
            <w:tcW w:w="351" w:type="pct"/>
          </w:tcPr>
          <w:p w:rsidR="00C769BB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1" w:type="pct"/>
          </w:tcPr>
          <w:p w:rsidR="00C769BB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80" w:type="pct"/>
          </w:tcPr>
          <w:p w:rsidR="00C769BB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2" w:type="pct"/>
          </w:tcPr>
          <w:p w:rsidR="00C769BB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</w:tcPr>
          <w:p w:rsidR="00C769BB" w:rsidRPr="00BE5A9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A9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21" w:type="pct"/>
          </w:tcPr>
          <w:p w:rsidR="00C769BB" w:rsidRPr="00BE5A9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A9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1" w:type="pct"/>
          </w:tcPr>
          <w:p w:rsidR="00C769BB" w:rsidRPr="00BE5A9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A9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22" w:type="pct"/>
          </w:tcPr>
          <w:p w:rsidR="00C769BB" w:rsidRPr="00BE5A9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A9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2" w:type="pct"/>
          </w:tcPr>
          <w:p w:rsidR="00C769BB" w:rsidRPr="00BE5A9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A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C769BB" w:rsidRPr="00BE5A9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A92"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</w:tr>
      <w:tr w:rsidR="00C769BB" w:rsidRPr="00727EC2" w:rsidTr="00C769BB">
        <w:trPr>
          <w:trHeight w:val="142"/>
        </w:trPr>
        <w:tc>
          <w:tcPr>
            <w:tcW w:w="538" w:type="pct"/>
            <w:vMerge/>
          </w:tcPr>
          <w:p w:rsidR="00C769BB" w:rsidRPr="00727EC2" w:rsidRDefault="00C769BB" w:rsidP="00C76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C769BB" w:rsidRPr="00727EC2" w:rsidRDefault="00C769BB" w:rsidP="00C769BB">
            <w:pPr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7 классы</w:t>
            </w:r>
          </w:p>
        </w:tc>
        <w:tc>
          <w:tcPr>
            <w:tcW w:w="351" w:type="pct"/>
          </w:tcPr>
          <w:p w:rsidR="00C769BB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81" w:type="pct"/>
          </w:tcPr>
          <w:p w:rsidR="00C769BB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80" w:type="pct"/>
          </w:tcPr>
          <w:p w:rsidR="00C769BB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2" w:type="pct"/>
          </w:tcPr>
          <w:p w:rsidR="00C769BB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</w:tcPr>
          <w:p w:rsidR="00C769BB" w:rsidRPr="00BE5A9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A92">
              <w:rPr>
                <w:rFonts w:ascii="Times New Roman" w:hAnsi="Times New Roman"/>
                <w:sz w:val="24"/>
                <w:szCs w:val="24"/>
              </w:rPr>
              <w:t>52,1</w:t>
            </w:r>
          </w:p>
        </w:tc>
        <w:tc>
          <w:tcPr>
            <w:tcW w:w="421" w:type="pct"/>
          </w:tcPr>
          <w:p w:rsidR="00C769BB" w:rsidRPr="00BE5A9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A92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421" w:type="pct"/>
          </w:tcPr>
          <w:p w:rsidR="00C769BB" w:rsidRPr="00BE5A9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A9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22" w:type="pct"/>
          </w:tcPr>
          <w:p w:rsidR="00C769BB" w:rsidRPr="00BE5A9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A9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2" w:type="pct"/>
          </w:tcPr>
          <w:p w:rsidR="00C769BB" w:rsidRPr="00BE5A9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A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2" w:type="pct"/>
          </w:tcPr>
          <w:p w:rsidR="00C769BB" w:rsidRPr="00BE5A9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A92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</w:tr>
      <w:tr w:rsidR="00C769BB" w:rsidRPr="00727EC2" w:rsidTr="00C769BB">
        <w:trPr>
          <w:trHeight w:val="142"/>
        </w:trPr>
        <w:tc>
          <w:tcPr>
            <w:tcW w:w="538" w:type="pct"/>
            <w:vMerge/>
          </w:tcPr>
          <w:p w:rsidR="00C769BB" w:rsidRPr="00727EC2" w:rsidRDefault="00C769BB" w:rsidP="00C76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C769BB" w:rsidRPr="00727EC2" w:rsidRDefault="00C769BB" w:rsidP="00C769BB">
            <w:pPr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8 классы</w:t>
            </w:r>
          </w:p>
        </w:tc>
        <w:tc>
          <w:tcPr>
            <w:tcW w:w="351" w:type="pct"/>
          </w:tcPr>
          <w:p w:rsidR="00C769BB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81" w:type="pct"/>
          </w:tcPr>
          <w:p w:rsidR="00C769BB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80" w:type="pct"/>
          </w:tcPr>
          <w:p w:rsidR="00C769BB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" w:type="pct"/>
          </w:tcPr>
          <w:p w:rsidR="00C769BB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</w:tcPr>
          <w:p w:rsidR="00C769BB" w:rsidRPr="00BE5A9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49,4</w:t>
            </w:r>
          </w:p>
        </w:tc>
        <w:tc>
          <w:tcPr>
            <w:tcW w:w="421" w:type="pct"/>
          </w:tcPr>
          <w:p w:rsidR="00C769BB" w:rsidRPr="00BE5A9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421" w:type="pct"/>
          </w:tcPr>
          <w:p w:rsidR="00C769BB" w:rsidRPr="00BE5A9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22" w:type="pct"/>
          </w:tcPr>
          <w:p w:rsidR="00C769BB" w:rsidRPr="00BE5A9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:rsidR="00C769BB" w:rsidRPr="00BE5A9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:rsidR="00C769BB" w:rsidRPr="00BE5A9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C769BB" w:rsidRPr="00727EC2" w:rsidTr="00C769BB">
        <w:trPr>
          <w:trHeight w:val="341"/>
        </w:trPr>
        <w:tc>
          <w:tcPr>
            <w:tcW w:w="538" w:type="pct"/>
            <w:vMerge w:val="restart"/>
          </w:tcPr>
          <w:p w:rsidR="00C769BB" w:rsidRPr="00727EC2" w:rsidRDefault="00C769BB" w:rsidP="00C769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68" w:type="pct"/>
          </w:tcPr>
          <w:p w:rsidR="00C769BB" w:rsidRPr="00727EC2" w:rsidRDefault="00C769BB" w:rsidP="00C769BB">
            <w:pPr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6 классы</w:t>
            </w:r>
          </w:p>
        </w:tc>
        <w:tc>
          <w:tcPr>
            <w:tcW w:w="351" w:type="pct"/>
          </w:tcPr>
          <w:p w:rsidR="00C769BB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1" w:type="pct"/>
          </w:tcPr>
          <w:p w:rsidR="00C769BB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80" w:type="pct"/>
          </w:tcPr>
          <w:p w:rsidR="00C769BB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82" w:type="pct"/>
          </w:tcPr>
          <w:p w:rsidR="00C769BB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2" w:type="pct"/>
          </w:tcPr>
          <w:p w:rsidR="00C769BB" w:rsidRPr="00C746E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6E2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21" w:type="pct"/>
          </w:tcPr>
          <w:p w:rsidR="00C769BB" w:rsidRPr="00C746E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6E2">
              <w:rPr>
                <w:rFonts w:ascii="Times New Roman" w:hAnsi="Times New Roman"/>
                <w:sz w:val="24"/>
                <w:szCs w:val="24"/>
              </w:rPr>
              <w:t>53,2</w:t>
            </w:r>
          </w:p>
        </w:tc>
        <w:tc>
          <w:tcPr>
            <w:tcW w:w="421" w:type="pct"/>
          </w:tcPr>
          <w:p w:rsidR="00C769BB" w:rsidRPr="00C746E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6E2">
              <w:rPr>
                <w:rFonts w:ascii="Times New Roman" w:hAnsi="Times New Roman"/>
                <w:sz w:val="24"/>
                <w:szCs w:val="24"/>
              </w:rPr>
              <w:t>29,8</w:t>
            </w:r>
          </w:p>
        </w:tc>
        <w:tc>
          <w:tcPr>
            <w:tcW w:w="422" w:type="pct"/>
          </w:tcPr>
          <w:p w:rsidR="00C769BB" w:rsidRPr="00C746E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6E2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422" w:type="pct"/>
          </w:tcPr>
          <w:p w:rsidR="00C769BB" w:rsidRPr="00C746E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6E2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  <w:tc>
          <w:tcPr>
            <w:tcW w:w="522" w:type="pct"/>
          </w:tcPr>
          <w:p w:rsidR="00C769BB" w:rsidRPr="00C746E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6E2">
              <w:rPr>
                <w:rFonts w:ascii="Times New Roman" w:hAnsi="Times New Roman"/>
                <w:sz w:val="24"/>
                <w:szCs w:val="24"/>
              </w:rPr>
              <w:t>70,2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769BB" w:rsidRPr="00727EC2" w:rsidTr="00C769BB">
        <w:trPr>
          <w:trHeight w:val="142"/>
        </w:trPr>
        <w:tc>
          <w:tcPr>
            <w:tcW w:w="538" w:type="pct"/>
            <w:vMerge/>
          </w:tcPr>
          <w:p w:rsidR="00C769BB" w:rsidRPr="00727EC2" w:rsidRDefault="00C769BB" w:rsidP="00C76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C769BB" w:rsidRPr="00727EC2" w:rsidRDefault="00C769BB" w:rsidP="00C769BB">
            <w:pPr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7 классы</w:t>
            </w:r>
          </w:p>
        </w:tc>
        <w:tc>
          <w:tcPr>
            <w:tcW w:w="351" w:type="pct"/>
          </w:tcPr>
          <w:p w:rsidR="00C769BB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1" w:type="pct"/>
          </w:tcPr>
          <w:p w:rsidR="00C769BB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80" w:type="pct"/>
          </w:tcPr>
          <w:p w:rsidR="00C769BB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2" w:type="pct"/>
          </w:tcPr>
          <w:p w:rsidR="00C769BB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2" w:type="pct"/>
          </w:tcPr>
          <w:p w:rsidR="00C769BB" w:rsidRPr="00C746E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21" w:type="pct"/>
          </w:tcPr>
          <w:p w:rsidR="00C769BB" w:rsidRPr="00C746E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421" w:type="pct"/>
          </w:tcPr>
          <w:p w:rsidR="00C769BB" w:rsidRPr="00C746E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422" w:type="pct"/>
          </w:tcPr>
          <w:p w:rsidR="00C769BB" w:rsidRPr="00C746E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67,6</w:t>
            </w:r>
          </w:p>
        </w:tc>
        <w:tc>
          <w:tcPr>
            <w:tcW w:w="422" w:type="pct"/>
          </w:tcPr>
          <w:p w:rsidR="00C769BB" w:rsidRPr="00C746E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:rsidR="00C769BB" w:rsidRPr="00C746E2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67,6%</w:t>
            </w:r>
          </w:p>
        </w:tc>
      </w:tr>
      <w:tr w:rsidR="00C769BB" w:rsidRPr="00727EC2" w:rsidTr="00C769BB">
        <w:trPr>
          <w:trHeight w:val="142"/>
        </w:trPr>
        <w:tc>
          <w:tcPr>
            <w:tcW w:w="538" w:type="pct"/>
            <w:vMerge/>
          </w:tcPr>
          <w:p w:rsidR="00C769BB" w:rsidRPr="00727EC2" w:rsidRDefault="00C769BB" w:rsidP="00C76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C769BB" w:rsidRPr="00727EC2" w:rsidRDefault="00C769BB" w:rsidP="00C769BB">
            <w:pPr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8 классы</w:t>
            </w:r>
          </w:p>
        </w:tc>
        <w:tc>
          <w:tcPr>
            <w:tcW w:w="351" w:type="pct"/>
          </w:tcPr>
          <w:p w:rsidR="00C769BB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1" w:type="pct"/>
          </w:tcPr>
          <w:p w:rsidR="00C769BB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80" w:type="pct"/>
          </w:tcPr>
          <w:p w:rsidR="00C769BB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82" w:type="pct"/>
          </w:tcPr>
          <w:p w:rsidR="00C769BB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</w:tcPr>
          <w:p w:rsidR="00C769BB" w:rsidRPr="00DC444D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44D">
              <w:rPr>
                <w:rFonts w:ascii="Times New Roman" w:hAnsi="Times New Roman"/>
                <w:sz w:val="24"/>
                <w:szCs w:val="24"/>
              </w:rPr>
              <w:t>85,2</w:t>
            </w:r>
          </w:p>
        </w:tc>
        <w:tc>
          <w:tcPr>
            <w:tcW w:w="421" w:type="pct"/>
          </w:tcPr>
          <w:p w:rsidR="00C769BB" w:rsidRPr="00DC444D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44D">
              <w:rPr>
                <w:rFonts w:ascii="Times New Roman" w:hAnsi="Times New Roman"/>
                <w:sz w:val="24"/>
                <w:szCs w:val="24"/>
              </w:rPr>
              <w:t>39,3</w:t>
            </w:r>
          </w:p>
        </w:tc>
        <w:tc>
          <w:tcPr>
            <w:tcW w:w="421" w:type="pct"/>
          </w:tcPr>
          <w:p w:rsidR="00C769BB" w:rsidRPr="00DC444D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44D"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422" w:type="pct"/>
          </w:tcPr>
          <w:p w:rsidR="00C769BB" w:rsidRPr="00DC444D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44D"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422" w:type="pct"/>
          </w:tcPr>
          <w:p w:rsidR="00C769BB" w:rsidRPr="00DC444D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44D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522" w:type="pct"/>
          </w:tcPr>
          <w:p w:rsidR="00C769BB" w:rsidRPr="00DC444D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44D">
              <w:rPr>
                <w:rFonts w:ascii="Times New Roman" w:hAnsi="Times New Roman"/>
                <w:sz w:val="24"/>
                <w:szCs w:val="24"/>
              </w:rPr>
              <w:t>49,1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769BB" w:rsidRPr="00727EC2" w:rsidTr="00C769BB">
        <w:trPr>
          <w:trHeight w:val="553"/>
        </w:trPr>
        <w:tc>
          <w:tcPr>
            <w:tcW w:w="538" w:type="pct"/>
            <w:vMerge w:val="restart"/>
          </w:tcPr>
          <w:p w:rsidR="00C769BB" w:rsidRPr="00727EC2" w:rsidRDefault="00C769BB" w:rsidP="00C769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8" w:type="pct"/>
          </w:tcPr>
          <w:p w:rsidR="00C769BB" w:rsidRPr="00727EC2" w:rsidRDefault="00C769BB" w:rsidP="00C769BB">
            <w:pPr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7 классы</w:t>
            </w:r>
          </w:p>
        </w:tc>
        <w:tc>
          <w:tcPr>
            <w:tcW w:w="351" w:type="pct"/>
          </w:tcPr>
          <w:p w:rsidR="00C769BB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1" w:type="pct"/>
          </w:tcPr>
          <w:p w:rsidR="00C769BB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80" w:type="pct"/>
          </w:tcPr>
          <w:p w:rsidR="00C769BB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82" w:type="pct"/>
          </w:tcPr>
          <w:p w:rsidR="00C769BB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2" w:type="pct"/>
          </w:tcPr>
          <w:p w:rsidR="00C769BB" w:rsidRPr="00DC444D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21" w:type="pct"/>
          </w:tcPr>
          <w:p w:rsidR="00C769BB" w:rsidRPr="00DC444D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21" w:type="pct"/>
          </w:tcPr>
          <w:p w:rsidR="00C769BB" w:rsidRPr="00DC444D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422" w:type="pct"/>
          </w:tcPr>
          <w:p w:rsidR="00C769BB" w:rsidRPr="00DC444D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422" w:type="pct"/>
          </w:tcPr>
          <w:p w:rsidR="00C769BB" w:rsidRPr="00DC444D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522" w:type="pct"/>
          </w:tcPr>
          <w:p w:rsidR="00C769BB" w:rsidRPr="00DC444D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</w:tr>
      <w:tr w:rsidR="00C769BB" w:rsidRPr="00727EC2" w:rsidTr="00C769BB">
        <w:trPr>
          <w:trHeight w:val="142"/>
        </w:trPr>
        <w:tc>
          <w:tcPr>
            <w:tcW w:w="538" w:type="pct"/>
            <w:vMerge/>
          </w:tcPr>
          <w:p w:rsidR="00C769BB" w:rsidRPr="00727EC2" w:rsidRDefault="00C769BB" w:rsidP="00C76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C769BB" w:rsidRPr="00727EC2" w:rsidRDefault="00C769BB" w:rsidP="00C769BB">
            <w:pPr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8 классы</w:t>
            </w:r>
          </w:p>
        </w:tc>
        <w:tc>
          <w:tcPr>
            <w:tcW w:w="351" w:type="pct"/>
          </w:tcPr>
          <w:p w:rsidR="00C769BB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1" w:type="pct"/>
          </w:tcPr>
          <w:p w:rsidR="00C769BB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80" w:type="pct"/>
          </w:tcPr>
          <w:p w:rsidR="00C769BB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2" w:type="pct"/>
          </w:tcPr>
          <w:p w:rsidR="00C769BB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2" w:type="pct"/>
          </w:tcPr>
          <w:p w:rsidR="00C769BB" w:rsidRPr="00DC444D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21" w:type="pct"/>
          </w:tcPr>
          <w:p w:rsidR="00C769BB" w:rsidRPr="00DC444D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  <w:tc>
          <w:tcPr>
            <w:tcW w:w="421" w:type="pct"/>
          </w:tcPr>
          <w:p w:rsidR="00C769BB" w:rsidRPr="00DC444D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51,1</w:t>
            </w:r>
          </w:p>
        </w:tc>
        <w:tc>
          <w:tcPr>
            <w:tcW w:w="422" w:type="pct"/>
          </w:tcPr>
          <w:p w:rsidR="00C769BB" w:rsidRPr="00DC444D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46,7</w:t>
            </w:r>
          </w:p>
        </w:tc>
        <w:tc>
          <w:tcPr>
            <w:tcW w:w="422" w:type="pct"/>
          </w:tcPr>
          <w:p w:rsidR="00C769BB" w:rsidRPr="00DC444D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522" w:type="pct"/>
          </w:tcPr>
          <w:p w:rsidR="00C769BB" w:rsidRPr="00DC444D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48,9%</w:t>
            </w:r>
          </w:p>
        </w:tc>
      </w:tr>
      <w:tr w:rsidR="00C769BB" w:rsidRPr="00727EC2" w:rsidTr="00C769BB">
        <w:trPr>
          <w:trHeight w:val="551"/>
        </w:trPr>
        <w:tc>
          <w:tcPr>
            <w:tcW w:w="538" w:type="pct"/>
            <w:vMerge w:val="restart"/>
          </w:tcPr>
          <w:p w:rsidR="00C769BB" w:rsidRPr="00727EC2" w:rsidRDefault="00C769BB" w:rsidP="00C769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68" w:type="pct"/>
          </w:tcPr>
          <w:p w:rsidR="00C769BB" w:rsidRPr="00727EC2" w:rsidRDefault="00C769BB" w:rsidP="00C769BB">
            <w:pPr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7 классы</w:t>
            </w:r>
          </w:p>
        </w:tc>
        <w:tc>
          <w:tcPr>
            <w:tcW w:w="351" w:type="pct"/>
          </w:tcPr>
          <w:p w:rsidR="00C769BB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1" w:type="pct"/>
          </w:tcPr>
          <w:p w:rsidR="00C769BB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80" w:type="pct"/>
          </w:tcPr>
          <w:p w:rsidR="00C769BB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2" w:type="pct"/>
          </w:tcPr>
          <w:p w:rsidR="00C769BB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</w:tcPr>
          <w:p w:rsidR="00C769BB" w:rsidRPr="00A0454E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4E">
              <w:rPr>
                <w:rFonts w:ascii="Times New Roman" w:hAnsi="Times New Roman"/>
                <w:sz w:val="24"/>
                <w:szCs w:val="24"/>
              </w:rPr>
              <w:t>85,3</w:t>
            </w:r>
          </w:p>
        </w:tc>
        <w:tc>
          <w:tcPr>
            <w:tcW w:w="421" w:type="pct"/>
          </w:tcPr>
          <w:p w:rsidR="00C769BB" w:rsidRPr="00A0454E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4E"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  <w:tc>
          <w:tcPr>
            <w:tcW w:w="421" w:type="pct"/>
          </w:tcPr>
          <w:p w:rsidR="00C769BB" w:rsidRPr="00A0454E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4E"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422" w:type="pct"/>
          </w:tcPr>
          <w:p w:rsidR="00C769BB" w:rsidRPr="00A0454E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4E"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  <w:tc>
          <w:tcPr>
            <w:tcW w:w="422" w:type="pct"/>
          </w:tcPr>
          <w:p w:rsidR="00C769BB" w:rsidRPr="00A0454E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2" w:type="pct"/>
          </w:tcPr>
          <w:p w:rsidR="00C769BB" w:rsidRPr="00A0454E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4E">
              <w:rPr>
                <w:rFonts w:ascii="Times New Roman" w:hAnsi="Times New Roman"/>
                <w:sz w:val="24"/>
                <w:szCs w:val="24"/>
              </w:rPr>
              <w:t>57,3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769BB" w:rsidRPr="00727EC2" w:rsidTr="00C769BB">
        <w:trPr>
          <w:trHeight w:val="142"/>
        </w:trPr>
        <w:tc>
          <w:tcPr>
            <w:tcW w:w="538" w:type="pct"/>
            <w:vMerge/>
          </w:tcPr>
          <w:p w:rsidR="00C769BB" w:rsidRPr="00727EC2" w:rsidRDefault="00C769BB" w:rsidP="00C76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C769BB" w:rsidRPr="00727EC2" w:rsidRDefault="00C769BB" w:rsidP="00C769BB">
            <w:pPr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8 классы</w:t>
            </w:r>
          </w:p>
        </w:tc>
        <w:tc>
          <w:tcPr>
            <w:tcW w:w="351" w:type="pct"/>
          </w:tcPr>
          <w:p w:rsidR="00C769BB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81" w:type="pct"/>
          </w:tcPr>
          <w:p w:rsidR="00C769BB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0" w:type="pct"/>
          </w:tcPr>
          <w:p w:rsidR="00C769BB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2" w:type="pct"/>
          </w:tcPr>
          <w:p w:rsidR="00C769BB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</w:tcPr>
          <w:p w:rsidR="00C769BB" w:rsidRPr="00581329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32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21" w:type="pct"/>
          </w:tcPr>
          <w:p w:rsidR="00C769BB" w:rsidRPr="00581329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329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421" w:type="pct"/>
          </w:tcPr>
          <w:p w:rsidR="00C769BB" w:rsidRPr="00581329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329">
              <w:rPr>
                <w:rFonts w:ascii="Times New Roman" w:hAnsi="Times New Roman"/>
                <w:sz w:val="24"/>
                <w:szCs w:val="24"/>
              </w:rPr>
              <w:t>87,8</w:t>
            </w:r>
          </w:p>
        </w:tc>
        <w:tc>
          <w:tcPr>
            <w:tcW w:w="422" w:type="pct"/>
          </w:tcPr>
          <w:p w:rsidR="00C769BB" w:rsidRPr="00581329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329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422" w:type="pct"/>
          </w:tcPr>
          <w:p w:rsidR="00C769BB" w:rsidRPr="00581329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3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:rsidR="00C769BB" w:rsidRPr="00581329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329">
              <w:rPr>
                <w:rFonts w:ascii="Times New Roman" w:hAnsi="Times New Roman"/>
                <w:sz w:val="24"/>
                <w:szCs w:val="24"/>
              </w:rPr>
              <w:t>12,2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769BB" w:rsidRPr="00727EC2" w:rsidTr="00C769BB">
        <w:trPr>
          <w:trHeight w:val="422"/>
        </w:trPr>
        <w:tc>
          <w:tcPr>
            <w:tcW w:w="538" w:type="pct"/>
          </w:tcPr>
          <w:p w:rsidR="00C769BB" w:rsidRPr="00727EC2" w:rsidRDefault="00C769BB" w:rsidP="00C769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568" w:type="pct"/>
          </w:tcPr>
          <w:p w:rsidR="00C769BB" w:rsidRPr="00727EC2" w:rsidRDefault="00C769BB" w:rsidP="00C769BB">
            <w:pPr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8 классы</w:t>
            </w:r>
          </w:p>
        </w:tc>
        <w:tc>
          <w:tcPr>
            <w:tcW w:w="351" w:type="pct"/>
          </w:tcPr>
          <w:p w:rsidR="00C769BB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81" w:type="pct"/>
          </w:tcPr>
          <w:p w:rsidR="00C769BB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0" w:type="pct"/>
          </w:tcPr>
          <w:p w:rsidR="00C769BB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" w:type="pct"/>
          </w:tcPr>
          <w:p w:rsidR="00C769BB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</w:tcPr>
          <w:p w:rsidR="00C769BB" w:rsidRPr="002B7F05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F0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1" w:type="pct"/>
          </w:tcPr>
          <w:p w:rsidR="00C769BB" w:rsidRPr="002B7F05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F05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421" w:type="pct"/>
          </w:tcPr>
          <w:p w:rsidR="00C769BB" w:rsidRPr="002B7F05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F05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  <w:tc>
          <w:tcPr>
            <w:tcW w:w="422" w:type="pct"/>
          </w:tcPr>
          <w:p w:rsidR="00C769BB" w:rsidRPr="002B7F05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F05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422" w:type="pct"/>
          </w:tcPr>
          <w:p w:rsidR="00C769BB" w:rsidRPr="002B7F05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F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C769BB" w:rsidRPr="002B7F05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F05">
              <w:rPr>
                <w:rFonts w:ascii="Times New Roman" w:hAnsi="Times New Roman"/>
                <w:sz w:val="24"/>
                <w:szCs w:val="24"/>
              </w:rPr>
              <w:t>3,3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769BB" w:rsidRPr="00727EC2" w:rsidTr="00C769BB">
        <w:trPr>
          <w:trHeight w:val="815"/>
        </w:trPr>
        <w:tc>
          <w:tcPr>
            <w:tcW w:w="538" w:type="pct"/>
          </w:tcPr>
          <w:p w:rsidR="00C769BB" w:rsidRPr="00727EC2" w:rsidRDefault="00C769BB" w:rsidP="00C769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68" w:type="pct"/>
          </w:tcPr>
          <w:p w:rsidR="00C769BB" w:rsidRPr="00727EC2" w:rsidRDefault="00C769BB" w:rsidP="00C769BB">
            <w:pPr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8 классы</w:t>
            </w:r>
          </w:p>
        </w:tc>
        <w:tc>
          <w:tcPr>
            <w:tcW w:w="351" w:type="pct"/>
          </w:tcPr>
          <w:p w:rsidR="00C769BB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81" w:type="pct"/>
          </w:tcPr>
          <w:p w:rsidR="00C769BB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0" w:type="pct"/>
          </w:tcPr>
          <w:p w:rsidR="00C769BB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" w:type="pct"/>
          </w:tcPr>
          <w:p w:rsidR="00C769BB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</w:tcPr>
          <w:p w:rsidR="00C769BB" w:rsidRPr="00C619EE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EE"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421" w:type="pct"/>
          </w:tcPr>
          <w:p w:rsidR="00C769BB" w:rsidRPr="00C619EE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" w:type="pct"/>
          </w:tcPr>
          <w:p w:rsidR="00C769BB" w:rsidRPr="00C619EE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E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22" w:type="pct"/>
          </w:tcPr>
          <w:p w:rsidR="00C769BB" w:rsidRPr="00C619EE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</w:tcPr>
          <w:p w:rsidR="00C769BB" w:rsidRPr="00C619EE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:rsidR="00C769BB" w:rsidRPr="00C619EE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EE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</w:tr>
      <w:tr w:rsidR="00C769BB" w:rsidRPr="00727EC2" w:rsidTr="00C769BB">
        <w:trPr>
          <w:trHeight w:val="828"/>
        </w:trPr>
        <w:tc>
          <w:tcPr>
            <w:tcW w:w="538" w:type="pct"/>
          </w:tcPr>
          <w:p w:rsidR="00C769BB" w:rsidRPr="00727EC2" w:rsidRDefault="00C769BB" w:rsidP="00C769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68" w:type="pct"/>
          </w:tcPr>
          <w:p w:rsidR="00C769BB" w:rsidRPr="00727EC2" w:rsidRDefault="00C769BB" w:rsidP="00C769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классы</w:t>
            </w:r>
          </w:p>
        </w:tc>
        <w:tc>
          <w:tcPr>
            <w:tcW w:w="351" w:type="pct"/>
          </w:tcPr>
          <w:p w:rsidR="00C769BB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" w:type="pct"/>
          </w:tcPr>
          <w:p w:rsidR="00C769BB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80" w:type="pct"/>
          </w:tcPr>
          <w:p w:rsidR="00C769BB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82" w:type="pct"/>
          </w:tcPr>
          <w:p w:rsidR="00C769BB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2" w:type="pct"/>
          </w:tcPr>
          <w:p w:rsidR="00C769BB" w:rsidRPr="00C619EE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EE">
              <w:rPr>
                <w:rFonts w:ascii="Times New Roman" w:hAnsi="Times New Roman"/>
                <w:sz w:val="24"/>
                <w:szCs w:val="24"/>
              </w:rPr>
              <w:t>97,9</w:t>
            </w:r>
          </w:p>
        </w:tc>
        <w:tc>
          <w:tcPr>
            <w:tcW w:w="421" w:type="pct"/>
          </w:tcPr>
          <w:p w:rsidR="00C769BB" w:rsidRPr="00C619EE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EE">
              <w:rPr>
                <w:rFonts w:ascii="Times New Roman" w:hAnsi="Times New Roman"/>
                <w:sz w:val="24"/>
                <w:szCs w:val="24"/>
              </w:rPr>
              <w:t>54,7</w:t>
            </w:r>
          </w:p>
        </w:tc>
        <w:tc>
          <w:tcPr>
            <w:tcW w:w="421" w:type="pct"/>
          </w:tcPr>
          <w:p w:rsidR="00C769BB" w:rsidRPr="00C619EE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EE">
              <w:rPr>
                <w:rFonts w:ascii="Times New Roman" w:hAnsi="Times New Roman"/>
                <w:sz w:val="24"/>
                <w:szCs w:val="24"/>
              </w:rPr>
              <w:t>45,3</w:t>
            </w:r>
          </w:p>
        </w:tc>
        <w:tc>
          <w:tcPr>
            <w:tcW w:w="422" w:type="pct"/>
          </w:tcPr>
          <w:p w:rsidR="00C769BB" w:rsidRPr="00C619EE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EE">
              <w:rPr>
                <w:rFonts w:ascii="Times New Roman" w:hAnsi="Times New Roman"/>
                <w:sz w:val="24"/>
                <w:szCs w:val="24"/>
              </w:rPr>
              <w:t>51,6</w:t>
            </w:r>
          </w:p>
        </w:tc>
        <w:tc>
          <w:tcPr>
            <w:tcW w:w="422" w:type="pct"/>
          </w:tcPr>
          <w:p w:rsidR="00C769BB" w:rsidRPr="00C619EE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EE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522" w:type="pct"/>
          </w:tcPr>
          <w:p w:rsidR="00C769BB" w:rsidRPr="00C619EE" w:rsidRDefault="00C769BB" w:rsidP="00C7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EE">
              <w:rPr>
                <w:rFonts w:ascii="Times New Roman" w:hAnsi="Times New Roman"/>
                <w:sz w:val="24"/>
                <w:szCs w:val="24"/>
              </w:rPr>
              <w:t>54,8</w:t>
            </w:r>
          </w:p>
        </w:tc>
      </w:tr>
    </w:tbl>
    <w:p w:rsidR="00C769BB" w:rsidRDefault="00C769BB" w:rsidP="00C769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9BB" w:rsidRPr="00727EC2" w:rsidRDefault="00C769BB" w:rsidP="00C769BB">
      <w:pPr>
        <w:jc w:val="center"/>
        <w:rPr>
          <w:rFonts w:ascii="Times New Roman" w:hAnsi="Times New Roman"/>
          <w:b/>
          <w:sz w:val="24"/>
          <w:szCs w:val="24"/>
        </w:rPr>
      </w:pPr>
      <w:r w:rsidRPr="00727EC2">
        <w:rPr>
          <w:rFonts w:ascii="Times New Roman" w:hAnsi="Times New Roman"/>
          <w:b/>
          <w:sz w:val="24"/>
          <w:szCs w:val="24"/>
        </w:rPr>
        <w:t>Дефициты</w:t>
      </w:r>
      <w:r>
        <w:rPr>
          <w:rFonts w:ascii="Times New Roman" w:hAnsi="Times New Roman"/>
          <w:b/>
          <w:sz w:val="24"/>
          <w:szCs w:val="24"/>
        </w:rPr>
        <w:t>, выявленные во время</w:t>
      </w:r>
      <w:r w:rsidRPr="00727EC2">
        <w:rPr>
          <w:rFonts w:ascii="Times New Roman" w:hAnsi="Times New Roman"/>
          <w:b/>
          <w:sz w:val="24"/>
          <w:szCs w:val="24"/>
        </w:rPr>
        <w:t xml:space="preserve"> ВПР</w:t>
      </w:r>
    </w:p>
    <w:tbl>
      <w:tblPr>
        <w:tblStyle w:val="a3"/>
        <w:tblW w:w="5085" w:type="pct"/>
        <w:tblLayout w:type="fixed"/>
        <w:tblLook w:val="04A0"/>
      </w:tblPr>
      <w:tblGrid>
        <w:gridCol w:w="818"/>
        <w:gridCol w:w="852"/>
        <w:gridCol w:w="5242"/>
        <w:gridCol w:w="3686"/>
      </w:tblGrid>
      <w:tr w:rsidR="00520D93" w:rsidTr="00520D93">
        <w:trPr>
          <w:trHeight w:val="146"/>
        </w:trPr>
        <w:tc>
          <w:tcPr>
            <w:tcW w:w="386" w:type="pct"/>
          </w:tcPr>
          <w:p w:rsidR="00520D93" w:rsidRPr="0031288C" w:rsidRDefault="00520D93" w:rsidP="00342E5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t>Параллель</w:t>
            </w:r>
          </w:p>
        </w:tc>
        <w:tc>
          <w:tcPr>
            <w:tcW w:w="402" w:type="pct"/>
          </w:tcPr>
          <w:p w:rsidR="00520D93" w:rsidRPr="0031288C" w:rsidRDefault="00520D93" w:rsidP="00342E5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проблемных </w:t>
            </w:r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заданий ВПР</w:t>
            </w:r>
          </w:p>
        </w:tc>
        <w:tc>
          <w:tcPr>
            <w:tcW w:w="2473" w:type="pct"/>
          </w:tcPr>
          <w:p w:rsidR="00520D93" w:rsidRPr="0031288C" w:rsidRDefault="00520D93" w:rsidP="00342E5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Соответствие блокам ООП обучающийся научится / получит возможность научиться или проверяемых умений/требований к освоению в соответствии с ФГОС уровней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739" w:type="pct"/>
          </w:tcPr>
          <w:p w:rsidR="00520D93" w:rsidRPr="0031288C" w:rsidRDefault="00520D93" w:rsidP="00342E5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восполнения дефицитов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**</w:t>
            </w:r>
          </w:p>
        </w:tc>
      </w:tr>
      <w:tr w:rsidR="00520D93" w:rsidTr="00520D93">
        <w:trPr>
          <w:trHeight w:val="146"/>
        </w:trPr>
        <w:tc>
          <w:tcPr>
            <w:tcW w:w="5000" w:type="pct"/>
            <w:gridSpan w:val="4"/>
          </w:tcPr>
          <w:p w:rsidR="00520D93" w:rsidRPr="00F9748F" w:rsidRDefault="00520D93" w:rsidP="00342E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Русский язык</w:t>
            </w:r>
          </w:p>
        </w:tc>
      </w:tr>
      <w:tr w:rsidR="00520D93" w:rsidTr="00520D93">
        <w:trPr>
          <w:trHeight w:val="146"/>
        </w:trPr>
        <w:tc>
          <w:tcPr>
            <w:tcW w:w="386" w:type="pct"/>
          </w:tcPr>
          <w:p w:rsidR="00520D93" w:rsidRPr="00520D93" w:rsidRDefault="00520D93" w:rsidP="00342E51">
            <w:pPr>
              <w:rPr>
                <w:rFonts w:ascii="Times New Roman" w:hAnsi="Times New Roman"/>
              </w:rPr>
            </w:pPr>
            <w:r w:rsidRPr="00520D93">
              <w:rPr>
                <w:rFonts w:ascii="Times New Roman" w:hAnsi="Times New Roman"/>
              </w:rPr>
              <w:t>5 классы</w:t>
            </w:r>
          </w:p>
        </w:tc>
        <w:tc>
          <w:tcPr>
            <w:tcW w:w="402" w:type="pct"/>
          </w:tcPr>
          <w:p w:rsidR="00520D93" w:rsidRPr="00520D93" w:rsidRDefault="00520D93" w:rsidP="00342E51">
            <w:pPr>
              <w:jc w:val="center"/>
              <w:rPr>
                <w:rFonts w:ascii="Times New Roman" w:hAnsi="Times New Roman"/>
              </w:rPr>
            </w:pPr>
            <w:r w:rsidRPr="00520D93">
              <w:rPr>
                <w:rFonts w:ascii="Times New Roman" w:hAnsi="Times New Roman"/>
              </w:rPr>
              <w:t>13.2</w:t>
            </w:r>
          </w:p>
        </w:tc>
        <w:tc>
          <w:tcPr>
            <w:tcW w:w="2473" w:type="pct"/>
          </w:tcPr>
          <w:p w:rsidR="00520D93" w:rsidRPr="00520D93" w:rsidRDefault="00520D93" w:rsidP="00342E51">
            <w:pPr>
              <w:rPr>
                <w:rFonts w:ascii="Times New Roman" w:hAnsi="Times New Roman"/>
              </w:rPr>
            </w:pPr>
            <w:r w:rsidRPr="00520D93">
              <w:rPr>
                <w:rFonts w:ascii="Times New Roman" w:hAnsi="Times New Roman"/>
              </w:rPr>
              <w:t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1739" w:type="pct"/>
            <w:vMerge w:val="restart"/>
          </w:tcPr>
          <w:p w:rsidR="00520D93" w:rsidRDefault="00520D93" w:rsidP="00342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Изменения внесены в рабочие программы педагогов по предметам, курсам:</w:t>
            </w:r>
          </w:p>
          <w:p w:rsidR="00520D93" w:rsidRDefault="00520D93" w:rsidP="00342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тематическое планирование,</w:t>
            </w:r>
          </w:p>
          <w:p w:rsidR="00520D93" w:rsidRDefault="00520D93" w:rsidP="00342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планируемые результаты,</w:t>
            </w:r>
          </w:p>
          <w:p w:rsidR="00520D93" w:rsidRDefault="00520D93" w:rsidP="00342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содержание программы.</w:t>
            </w:r>
          </w:p>
          <w:p w:rsidR="00520D93" w:rsidRDefault="00520D93" w:rsidP="00342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часы изыскиваются  за счет резервных уроков, уроков, отводимых на повторение.</w:t>
            </w:r>
          </w:p>
          <w:p w:rsidR="00520D93" w:rsidRDefault="00520D93" w:rsidP="00342E51">
            <w:pPr>
              <w:rPr>
                <w:rFonts w:ascii="Times New Roman" w:hAnsi="Times New Roman" w:cs="Times New Roman"/>
              </w:rPr>
            </w:pPr>
          </w:p>
          <w:p w:rsidR="00520D93" w:rsidRDefault="00520D93" w:rsidP="00342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Внедрена линия курсов внеурочной деятельности по формированию и отслеживанию познавательных умений: сравнивать, анализировать и создавать обобщения на основе линейных и нелинейных текстов.</w:t>
            </w:r>
          </w:p>
          <w:p w:rsidR="00520D93" w:rsidRDefault="00520D93" w:rsidP="00342E51">
            <w:pPr>
              <w:rPr>
                <w:rFonts w:ascii="Times New Roman" w:hAnsi="Times New Roman" w:cs="Times New Roman"/>
              </w:rPr>
            </w:pPr>
          </w:p>
          <w:p w:rsidR="00520D93" w:rsidRDefault="00520D93" w:rsidP="00342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выявленными затруднениями обучающихся, создан индивидуальный маршрут  по организации совместной и индивидуальной урочной и внеурочной деятельности.</w:t>
            </w:r>
          </w:p>
          <w:p w:rsidR="00520D93" w:rsidRDefault="00520D93" w:rsidP="00342E51">
            <w:pPr>
              <w:rPr>
                <w:rFonts w:ascii="Times New Roman" w:hAnsi="Times New Roman" w:cs="Times New Roman"/>
              </w:rPr>
            </w:pPr>
          </w:p>
          <w:p w:rsidR="00520D93" w:rsidRDefault="00520D93" w:rsidP="00342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структуру урока, занятия включены задания, упражнения на формирование несформированных умений и видов деятельности.</w:t>
            </w:r>
          </w:p>
          <w:p w:rsidR="00520D93" w:rsidRDefault="00520D93" w:rsidP="00342E51">
            <w:pPr>
              <w:rPr>
                <w:rFonts w:ascii="Times New Roman" w:hAnsi="Times New Roman" w:cs="Times New Roman"/>
              </w:rPr>
            </w:pPr>
          </w:p>
          <w:p w:rsidR="00520D93" w:rsidRDefault="00520D93" w:rsidP="00342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Проведено 1 совещание и 1 методический совет, организованы посещения уроков.</w:t>
            </w:r>
          </w:p>
          <w:p w:rsidR="00520D93" w:rsidRDefault="00520D93" w:rsidP="00342E51">
            <w:pPr>
              <w:rPr>
                <w:rFonts w:ascii="Times New Roman" w:hAnsi="Times New Roman" w:cs="Times New Roman"/>
              </w:rPr>
            </w:pPr>
          </w:p>
          <w:p w:rsidR="00520D93" w:rsidRDefault="00520D93" w:rsidP="00342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D93" w:rsidTr="00520D93">
        <w:trPr>
          <w:trHeight w:val="146"/>
        </w:trPr>
        <w:tc>
          <w:tcPr>
            <w:tcW w:w="386" w:type="pct"/>
          </w:tcPr>
          <w:p w:rsidR="00520D93" w:rsidRPr="00520D93" w:rsidRDefault="00520D93" w:rsidP="00342E51">
            <w:pPr>
              <w:rPr>
                <w:rFonts w:ascii="Times New Roman" w:hAnsi="Times New Roman"/>
              </w:rPr>
            </w:pPr>
            <w:r w:rsidRPr="00520D93">
              <w:rPr>
                <w:rFonts w:ascii="Times New Roman" w:hAnsi="Times New Roman"/>
              </w:rPr>
              <w:t>6 классы</w:t>
            </w:r>
          </w:p>
        </w:tc>
        <w:tc>
          <w:tcPr>
            <w:tcW w:w="402" w:type="pct"/>
          </w:tcPr>
          <w:p w:rsidR="00520D93" w:rsidRPr="00520D93" w:rsidRDefault="00520D93" w:rsidP="00342E51">
            <w:pPr>
              <w:jc w:val="center"/>
              <w:rPr>
                <w:rFonts w:ascii="Times New Roman" w:hAnsi="Times New Roman"/>
              </w:rPr>
            </w:pPr>
            <w:r w:rsidRPr="00520D93">
              <w:rPr>
                <w:rFonts w:ascii="Times New Roman" w:hAnsi="Times New Roman"/>
              </w:rPr>
              <w:t>2K3</w:t>
            </w:r>
          </w:p>
        </w:tc>
        <w:tc>
          <w:tcPr>
            <w:tcW w:w="2473" w:type="pct"/>
          </w:tcPr>
          <w:p w:rsidR="00520D93" w:rsidRPr="00520D93" w:rsidRDefault="00520D93" w:rsidP="00520D93">
            <w:pPr>
              <w:rPr>
                <w:rFonts w:ascii="Times New Roman" w:hAnsi="Times New Roman"/>
              </w:rPr>
            </w:pPr>
            <w:r w:rsidRPr="00520D93">
              <w:rPr>
                <w:rFonts w:ascii="Times New Roman" w:hAnsi="Times New Roman"/>
              </w:rPr>
              <w:t xml:space="preserve"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слова, синтаксического анализа словосочетания и предложения. </w:t>
            </w:r>
          </w:p>
        </w:tc>
        <w:tc>
          <w:tcPr>
            <w:tcW w:w="1739" w:type="pct"/>
            <w:vMerge/>
          </w:tcPr>
          <w:p w:rsidR="00520D93" w:rsidRDefault="00520D93" w:rsidP="00342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D93" w:rsidTr="00520D93">
        <w:trPr>
          <w:trHeight w:val="146"/>
        </w:trPr>
        <w:tc>
          <w:tcPr>
            <w:tcW w:w="386" w:type="pct"/>
          </w:tcPr>
          <w:p w:rsidR="00520D93" w:rsidRPr="00520D93" w:rsidRDefault="00520D93" w:rsidP="00342E51">
            <w:pPr>
              <w:rPr>
                <w:rFonts w:ascii="Times New Roman" w:hAnsi="Times New Roman"/>
              </w:rPr>
            </w:pPr>
            <w:r w:rsidRPr="00520D93">
              <w:rPr>
                <w:rFonts w:ascii="Times New Roman" w:hAnsi="Times New Roman"/>
              </w:rPr>
              <w:t>7 классы</w:t>
            </w:r>
          </w:p>
        </w:tc>
        <w:tc>
          <w:tcPr>
            <w:tcW w:w="402" w:type="pct"/>
          </w:tcPr>
          <w:p w:rsidR="00520D93" w:rsidRPr="00520D93" w:rsidRDefault="00520D93" w:rsidP="00342E51">
            <w:pPr>
              <w:jc w:val="center"/>
              <w:rPr>
                <w:rFonts w:ascii="Times New Roman" w:hAnsi="Times New Roman"/>
              </w:rPr>
            </w:pPr>
            <w:r w:rsidRPr="00520D93">
              <w:rPr>
                <w:rFonts w:ascii="Times New Roman" w:hAnsi="Times New Roman"/>
              </w:rPr>
              <w:t>2K3</w:t>
            </w:r>
          </w:p>
        </w:tc>
        <w:tc>
          <w:tcPr>
            <w:tcW w:w="2473" w:type="pct"/>
          </w:tcPr>
          <w:p w:rsidR="00520D93" w:rsidRPr="00520D93" w:rsidRDefault="00520D93" w:rsidP="00342E51">
            <w:pPr>
              <w:rPr>
                <w:rFonts w:ascii="Times New Roman" w:hAnsi="Times New Roman"/>
              </w:rPr>
            </w:pPr>
            <w:r w:rsidRPr="00520D93">
              <w:rPr>
                <w:rFonts w:ascii="Times New Roman" w:hAnsi="Times New Roman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739" w:type="pct"/>
            <w:vMerge/>
          </w:tcPr>
          <w:p w:rsidR="00520D93" w:rsidRDefault="00520D93" w:rsidP="00342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D93" w:rsidTr="00520D93">
        <w:trPr>
          <w:trHeight w:val="146"/>
        </w:trPr>
        <w:tc>
          <w:tcPr>
            <w:tcW w:w="386" w:type="pct"/>
          </w:tcPr>
          <w:p w:rsidR="00520D93" w:rsidRPr="00520D93" w:rsidRDefault="00520D93" w:rsidP="00342E51">
            <w:pPr>
              <w:rPr>
                <w:rFonts w:ascii="Times New Roman" w:hAnsi="Times New Roman"/>
              </w:rPr>
            </w:pPr>
            <w:r w:rsidRPr="00520D93">
              <w:rPr>
                <w:rFonts w:ascii="Times New Roman" w:hAnsi="Times New Roman"/>
              </w:rPr>
              <w:t>8 классы</w:t>
            </w:r>
          </w:p>
        </w:tc>
        <w:tc>
          <w:tcPr>
            <w:tcW w:w="402" w:type="pct"/>
          </w:tcPr>
          <w:p w:rsidR="00520D93" w:rsidRPr="00520D93" w:rsidRDefault="00520D93" w:rsidP="00342E51">
            <w:pPr>
              <w:jc w:val="center"/>
              <w:rPr>
                <w:rFonts w:ascii="Times New Roman" w:hAnsi="Times New Roman"/>
              </w:rPr>
            </w:pPr>
            <w:r w:rsidRPr="00520D93">
              <w:rPr>
                <w:rFonts w:ascii="Times New Roman" w:hAnsi="Times New Roman"/>
              </w:rPr>
              <w:t>2K3</w:t>
            </w:r>
          </w:p>
        </w:tc>
        <w:tc>
          <w:tcPr>
            <w:tcW w:w="2473" w:type="pct"/>
          </w:tcPr>
          <w:p w:rsidR="00520D93" w:rsidRPr="00520D93" w:rsidRDefault="00520D93" w:rsidP="00342E51">
            <w:pPr>
              <w:rPr>
                <w:rFonts w:ascii="Times New Roman" w:hAnsi="Times New Roman"/>
              </w:rPr>
            </w:pPr>
            <w:r w:rsidRPr="00520D93">
              <w:rPr>
                <w:rFonts w:ascii="Times New Roman" w:hAnsi="Times New Roman"/>
              </w:rPr>
              <w:t>Проводить морфемный и словообразовательный анализы слов;</w:t>
            </w:r>
            <w:r>
              <w:rPr>
                <w:rFonts w:ascii="Times New Roman" w:hAnsi="Times New Roman"/>
              </w:rPr>
              <w:t xml:space="preserve"> </w:t>
            </w:r>
            <w:r w:rsidRPr="00520D93">
              <w:rPr>
                <w:rFonts w:ascii="Times New Roman" w:hAnsi="Times New Roman"/>
              </w:rPr>
              <w:t>проводить морфологический анализ слова;</w:t>
            </w:r>
            <w:r>
              <w:rPr>
                <w:rFonts w:ascii="Times New Roman" w:hAnsi="Times New Roman"/>
              </w:rPr>
              <w:t xml:space="preserve"> </w:t>
            </w:r>
            <w:r w:rsidRPr="00520D93">
              <w:rPr>
                <w:rFonts w:ascii="Times New Roman" w:hAnsi="Times New Roman"/>
              </w:rPr>
              <w:t>проводить синтаксический анализ  предложения</w:t>
            </w:r>
          </w:p>
        </w:tc>
        <w:tc>
          <w:tcPr>
            <w:tcW w:w="1739" w:type="pct"/>
            <w:vMerge/>
          </w:tcPr>
          <w:p w:rsidR="00520D93" w:rsidRDefault="00520D93" w:rsidP="00342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D93" w:rsidTr="00520D93">
        <w:trPr>
          <w:trHeight w:val="146"/>
        </w:trPr>
        <w:tc>
          <w:tcPr>
            <w:tcW w:w="386" w:type="pct"/>
          </w:tcPr>
          <w:p w:rsidR="00520D93" w:rsidRPr="00520D93" w:rsidRDefault="00520D93" w:rsidP="00342E51">
            <w:pPr>
              <w:rPr>
                <w:rFonts w:ascii="Times New Roman" w:hAnsi="Times New Roman"/>
              </w:rPr>
            </w:pPr>
            <w:r w:rsidRPr="00520D93">
              <w:rPr>
                <w:rFonts w:ascii="Times New Roman" w:hAnsi="Times New Roman"/>
              </w:rPr>
              <w:t>9 классы</w:t>
            </w:r>
          </w:p>
        </w:tc>
        <w:tc>
          <w:tcPr>
            <w:tcW w:w="402" w:type="pct"/>
          </w:tcPr>
          <w:p w:rsidR="00520D93" w:rsidRPr="00520D93" w:rsidRDefault="00520D93" w:rsidP="00342E51">
            <w:pPr>
              <w:jc w:val="center"/>
              <w:rPr>
                <w:rFonts w:ascii="Times New Roman" w:hAnsi="Times New Roman"/>
              </w:rPr>
            </w:pPr>
            <w:r w:rsidRPr="00520D93">
              <w:rPr>
                <w:rFonts w:ascii="Times New Roman" w:hAnsi="Times New Roman"/>
              </w:rPr>
              <w:t>15</w:t>
            </w:r>
          </w:p>
        </w:tc>
        <w:tc>
          <w:tcPr>
            <w:tcW w:w="2473" w:type="pct"/>
          </w:tcPr>
          <w:p w:rsidR="00520D93" w:rsidRPr="00520D93" w:rsidRDefault="00520D93" w:rsidP="00342E51">
            <w:pPr>
              <w:rPr>
                <w:rFonts w:ascii="Times New Roman" w:hAnsi="Times New Roman"/>
              </w:rPr>
            </w:pPr>
            <w:r w:rsidRPr="00520D93">
              <w:rPr>
                <w:rFonts w:ascii="Times New Roman" w:hAnsi="Times New Roman"/>
              </w:rPr>
              <w:t>Находить в ряду других предложений предложение с обособленным согласованным определением,  обосновывать условия обособления согласованного определения, в том числе с помощью графической схемы</w:t>
            </w:r>
            <w:r>
              <w:rPr>
                <w:rFonts w:ascii="Times New Roman" w:hAnsi="Times New Roman"/>
              </w:rPr>
              <w:t xml:space="preserve">. </w:t>
            </w:r>
            <w:r w:rsidRPr="00520D93">
              <w:rPr>
                <w:rFonts w:ascii="Times New Roman" w:hAnsi="Times New Roman"/>
              </w:rPr>
              <w:t>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</w:t>
            </w:r>
          </w:p>
        </w:tc>
        <w:tc>
          <w:tcPr>
            <w:tcW w:w="1739" w:type="pct"/>
            <w:vMerge/>
          </w:tcPr>
          <w:p w:rsidR="00520D93" w:rsidRDefault="00520D93" w:rsidP="00342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D93" w:rsidTr="00520D93">
        <w:trPr>
          <w:trHeight w:val="146"/>
        </w:trPr>
        <w:tc>
          <w:tcPr>
            <w:tcW w:w="5000" w:type="pct"/>
            <w:gridSpan w:val="4"/>
          </w:tcPr>
          <w:p w:rsidR="00520D93" w:rsidRPr="00F9748F" w:rsidRDefault="00520D93" w:rsidP="0034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</w:t>
            </w:r>
          </w:p>
        </w:tc>
      </w:tr>
      <w:tr w:rsidR="00520D93" w:rsidTr="00520D93">
        <w:trPr>
          <w:trHeight w:val="146"/>
        </w:trPr>
        <w:tc>
          <w:tcPr>
            <w:tcW w:w="386" w:type="pct"/>
          </w:tcPr>
          <w:p w:rsidR="00520D93" w:rsidRPr="00520D93" w:rsidRDefault="00520D93" w:rsidP="00342E51">
            <w:pPr>
              <w:rPr>
                <w:rFonts w:ascii="Times New Roman" w:hAnsi="Times New Roman"/>
              </w:rPr>
            </w:pPr>
            <w:r w:rsidRPr="00520D93">
              <w:rPr>
                <w:rFonts w:ascii="Times New Roman" w:hAnsi="Times New Roman"/>
              </w:rPr>
              <w:t>5 классы</w:t>
            </w:r>
          </w:p>
        </w:tc>
        <w:tc>
          <w:tcPr>
            <w:tcW w:w="402" w:type="pct"/>
          </w:tcPr>
          <w:p w:rsidR="00520D93" w:rsidRPr="00520D93" w:rsidRDefault="00520D93" w:rsidP="00342E51">
            <w:pPr>
              <w:jc w:val="center"/>
              <w:rPr>
                <w:rFonts w:ascii="Times New Roman" w:hAnsi="Times New Roman"/>
              </w:rPr>
            </w:pPr>
            <w:r w:rsidRPr="00520D93">
              <w:rPr>
                <w:rFonts w:ascii="Times New Roman" w:hAnsi="Times New Roman"/>
              </w:rPr>
              <w:t>12</w:t>
            </w:r>
          </w:p>
        </w:tc>
        <w:tc>
          <w:tcPr>
            <w:tcW w:w="2473" w:type="pct"/>
          </w:tcPr>
          <w:p w:rsidR="00520D93" w:rsidRPr="00520D93" w:rsidRDefault="00520D93" w:rsidP="00342E51">
            <w:pPr>
              <w:rPr>
                <w:rFonts w:ascii="Times New Roman" w:hAnsi="Times New Roman"/>
              </w:rPr>
            </w:pPr>
            <w:r w:rsidRPr="00520D93">
              <w:rPr>
                <w:rFonts w:ascii="Times New Roman" w:hAnsi="Times New Roman"/>
              </w:rPr>
              <w:t xml:space="preserve">Овладение основами логического и алгоритмического мышления. </w:t>
            </w:r>
          </w:p>
          <w:p w:rsidR="00520D93" w:rsidRPr="00520D93" w:rsidRDefault="00520D93" w:rsidP="00342E51">
            <w:pPr>
              <w:rPr>
                <w:rFonts w:ascii="Times New Roman" w:hAnsi="Times New Roman"/>
              </w:rPr>
            </w:pPr>
            <w:r w:rsidRPr="00520D93">
              <w:rPr>
                <w:rFonts w:ascii="Times New Roman" w:hAnsi="Times New Roman"/>
              </w:rPr>
              <w:t>Решать задачи в 3–4 действия.</w:t>
            </w:r>
          </w:p>
        </w:tc>
        <w:tc>
          <w:tcPr>
            <w:tcW w:w="1739" w:type="pct"/>
            <w:vMerge w:val="restart"/>
          </w:tcPr>
          <w:p w:rsidR="00520D93" w:rsidRDefault="00520D93" w:rsidP="00342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Изменения внесены в рабочие программы педагогов по предметам, курсам:</w:t>
            </w:r>
          </w:p>
          <w:p w:rsidR="00520D93" w:rsidRDefault="00520D93" w:rsidP="00342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тематическое планирование,</w:t>
            </w:r>
          </w:p>
          <w:p w:rsidR="00520D93" w:rsidRDefault="00520D93" w:rsidP="00342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планируемые результаты,</w:t>
            </w:r>
          </w:p>
          <w:p w:rsidR="00520D93" w:rsidRDefault="00520D93" w:rsidP="00342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содержание программы.</w:t>
            </w:r>
          </w:p>
          <w:p w:rsidR="00520D93" w:rsidRDefault="00520D93" w:rsidP="00342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часы изыскиваются  за счет резервных уроков, уроков, отводимых на повторение.</w:t>
            </w:r>
          </w:p>
          <w:p w:rsidR="00520D93" w:rsidRDefault="00520D93" w:rsidP="00342E51">
            <w:pPr>
              <w:rPr>
                <w:rFonts w:ascii="Times New Roman" w:hAnsi="Times New Roman" w:cs="Times New Roman"/>
              </w:rPr>
            </w:pPr>
          </w:p>
          <w:p w:rsidR="00520D93" w:rsidRDefault="00520D93" w:rsidP="00342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Внедрена линия курсов внеурочной деятельности по формированию и отслеживанию познавательных </w:t>
            </w:r>
            <w:r>
              <w:rPr>
                <w:rFonts w:ascii="Times New Roman" w:hAnsi="Times New Roman" w:cs="Times New Roman"/>
              </w:rPr>
              <w:lastRenderedPageBreak/>
              <w:t>умений: сравнивать, анализировать и создавать обобщения на основе линейных и нелинейных текстов.</w:t>
            </w:r>
          </w:p>
          <w:p w:rsidR="00520D93" w:rsidRDefault="00520D93" w:rsidP="00342E51">
            <w:pPr>
              <w:rPr>
                <w:rFonts w:ascii="Times New Roman" w:hAnsi="Times New Roman" w:cs="Times New Roman"/>
              </w:rPr>
            </w:pPr>
          </w:p>
          <w:p w:rsidR="00520D93" w:rsidRDefault="00520D93" w:rsidP="00342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выявленными затруднениями обучающихся, создан индивидуальный маршрут  по организации совместной и индивидуальной урочной и внеурочной деятельности.</w:t>
            </w:r>
          </w:p>
          <w:p w:rsidR="00520D93" w:rsidRDefault="00520D93" w:rsidP="00342E51">
            <w:pPr>
              <w:rPr>
                <w:rFonts w:ascii="Times New Roman" w:hAnsi="Times New Roman" w:cs="Times New Roman"/>
              </w:rPr>
            </w:pPr>
          </w:p>
          <w:p w:rsidR="00520D93" w:rsidRPr="00520D93" w:rsidRDefault="00520D93" w:rsidP="00342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структуру урока, занятия включены задания, упражнения на формирование несформированных умений и видов деятельности.</w:t>
            </w:r>
          </w:p>
        </w:tc>
      </w:tr>
      <w:tr w:rsidR="00520D93" w:rsidTr="00520D93">
        <w:trPr>
          <w:trHeight w:val="146"/>
        </w:trPr>
        <w:tc>
          <w:tcPr>
            <w:tcW w:w="386" w:type="pct"/>
          </w:tcPr>
          <w:p w:rsidR="00520D93" w:rsidRPr="00520D93" w:rsidRDefault="00520D93" w:rsidP="00342E51">
            <w:pPr>
              <w:rPr>
                <w:rFonts w:ascii="Times New Roman" w:hAnsi="Times New Roman"/>
              </w:rPr>
            </w:pPr>
            <w:r w:rsidRPr="00520D93">
              <w:rPr>
                <w:rFonts w:ascii="Times New Roman" w:hAnsi="Times New Roman"/>
              </w:rPr>
              <w:t>6 классы</w:t>
            </w:r>
          </w:p>
        </w:tc>
        <w:tc>
          <w:tcPr>
            <w:tcW w:w="402" w:type="pct"/>
          </w:tcPr>
          <w:p w:rsidR="00520D93" w:rsidRPr="00520D93" w:rsidRDefault="00520D93" w:rsidP="00342E51">
            <w:pPr>
              <w:jc w:val="center"/>
              <w:rPr>
                <w:rFonts w:ascii="Times New Roman" w:hAnsi="Times New Roman"/>
              </w:rPr>
            </w:pPr>
            <w:r w:rsidRPr="00520D93">
              <w:rPr>
                <w:rFonts w:ascii="Times New Roman" w:hAnsi="Times New Roman"/>
              </w:rPr>
              <w:t>14</w:t>
            </w:r>
          </w:p>
        </w:tc>
        <w:tc>
          <w:tcPr>
            <w:tcW w:w="2473" w:type="pct"/>
          </w:tcPr>
          <w:p w:rsidR="00520D93" w:rsidRPr="00520D93" w:rsidRDefault="00520D93" w:rsidP="00342E51">
            <w:pPr>
              <w:rPr>
                <w:rFonts w:ascii="Times New Roman" w:hAnsi="Times New Roman"/>
              </w:rPr>
            </w:pPr>
            <w:r w:rsidRPr="00520D93">
              <w:rPr>
                <w:rFonts w:ascii="Times New Roman" w:hAnsi="Times New Roman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      </w:r>
          </w:p>
        </w:tc>
        <w:tc>
          <w:tcPr>
            <w:tcW w:w="1739" w:type="pct"/>
            <w:vMerge/>
          </w:tcPr>
          <w:p w:rsidR="00520D93" w:rsidRDefault="00520D93" w:rsidP="00342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D93" w:rsidTr="00520D93">
        <w:trPr>
          <w:trHeight w:val="146"/>
        </w:trPr>
        <w:tc>
          <w:tcPr>
            <w:tcW w:w="386" w:type="pct"/>
          </w:tcPr>
          <w:p w:rsidR="00520D93" w:rsidRPr="00520D93" w:rsidRDefault="00520D93" w:rsidP="00342E51">
            <w:pPr>
              <w:rPr>
                <w:rFonts w:ascii="Times New Roman" w:hAnsi="Times New Roman"/>
              </w:rPr>
            </w:pPr>
            <w:r w:rsidRPr="00520D93">
              <w:rPr>
                <w:rFonts w:ascii="Times New Roman" w:hAnsi="Times New Roman"/>
              </w:rPr>
              <w:t>7 классы</w:t>
            </w:r>
          </w:p>
        </w:tc>
        <w:tc>
          <w:tcPr>
            <w:tcW w:w="402" w:type="pct"/>
          </w:tcPr>
          <w:p w:rsidR="00520D93" w:rsidRPr="00520D93" w:rsidRDefault="00520D93" w:rsidP="00342E51">
            <w:pPr>
              <w:jc w:val="center"/>
              <w:rPr>
                <w:rFonts w:ascii="Times New Roman" w:hAnsi="Times New Roman"/>
              </w:rPr>
            </w:pPr>
            <w:r w:rsidRPr="00520D93">
              <w:rPr>
                <w:rFonts w:ascii="Times New Roman" w:hAnsi="Times New Roman"/>
              </w:rPr>
              <w:t>13</w:t>
            </w:r>
          </w:p>
        </w:tc>
        <w:tc>
          <w:tcPr>
            <w:tcW w:w="2473" w:type="pct"/>
          </w:tcPr>
          <w:p w:rsidR="00520D93" w:rsidRPr="00520D93" w:rsidRDefault="00520D93" w:rsidP="00342E51">
            <w:pPr>
              <w:rPr>
                <w:rFonts w:ascii="Times New Roman" w:hAnsi="Times New Roman"/>
              </w:rPr>
            </w:pPr>
            <w:r w:rsidRPr="00520D93">
              <w:rPr>
                <w:rFonts w:ascii="Times New Roman" w:hAnsi="Times New Roman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1739" w:type="pct"/>
            <w:vMerge/>
          </w:tcPr>
          <w:p w:rsidR="00520D93" w:rsidRDefault="00520D93" w:rsidP="00342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D93" w:rsidTr="00520D93">
        <w:trPr>
          <w:trHeight w:val="146"/>
        </w:trPr>
        <w:tc>
          <w:tcPr>
            <w:tcW w:w="386" w:type="pct"/>
          </w:tcPr>
          <w:p w:rsidR="00520D93" w:rsidRPr="00520D93" w:rsidRDefault="00520D93" w:rsidP="00342E51">
            <w:pPr>
              <w:rPr>
                <w:rFonts w:ascii="Times New Roman" w:hAnsi="Times New Roman"/>
              </w:rPr>
            </w:pPr>
            <w:r w:rsidRPr="00520D93">
              <w:rPr>
                <w:rFonts w:ascii="Times New Roman" w:hAnsi="Times New Roman"/>
              </w:rPr>
              <w:t>8 классы</w:t>
            </w:r>
          </w:p>
        </w:tc>
        <w:tc>
          <w:tcPr>
            <w:tcW w:w="402" w:type="pct"/>
          </w:tcPr>
          <w:p w:rsidR="00520D93" w:rsidRPr="00520D93" w:rsidRDefault="00520D93" w:rsidP="00342E51">
            <w:pPr>
              <w:jc w:val="center"/>
              <w:rPr>
                <w:rFonts w:ascii="Times New Roman" w:hAnsi="Times New Roman"/>
              </w:rPr>
            </w:pPr>
            <w:r w:rsidRPr="00520D93">
              <w:rPr>
                <w:rFonts w:ascii="Times New Roman" w:hAnsi="Times New Roman"/>
              </w:rPr>
              <w:t>16</w:t>
            </w:r>
          </w:p>
        </w:tc>
        <w:tc>
          <w:tcPr>
            <w:tcW w:w="2473" w:type="pct"/>
          </w:tcPr>
          <w:p w:rsidR="00520D93" w:rsidRPr="00520D93" w:rsidRDefault="00520D93" w:rsidP="00342E51">
            <w:pPr>
              <w:rPr>
                <w:rFonts w:ascii="Times New Roman" w:hAnsi="Times New Roman"/>
              </w:rPr>
            </w:pPr>
            <w:r w:rsidRPr="00520D93">
              <w:rPr>
                <w:rFonts w:ascii="Times New Roman" w:hAnsi="Times New Roman"/>
              </w:rPr>
              <w:t xml:space="preserve">Развитие умений применять изученные понятия, результаты, методы для решения задач практического характера </w:t>
            </w:r>
          </w:p>
          <w:p w:rsidR="00520D93" w:rsidRPr="00520D93" w:rsidRDefault="00520D93" w:rsidP="00520D93">
            <w:pPr>
              <w:rPr>
                <w:rFonts w:ascii="Times New Roman" w:hAnsi="Times New Roman"/>
              </w:rPr>
            </w:pPr>
            <w:r w:rsidRPr="00520D93">
              <w:rPr>
                <w:rFonts w:ascii="Times New Roman" w:hAnsi="Times New Roman"/>
              </w:rPr>
              <w:lastRenderedPageBreak/>
              <w:t>Решать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1739" w:type="pct"/>
            <w:vMerge/>
          </w:tcPr>
          <w:p w:rsidR="00520D93" w:rsidRDefault="00520D93" w:rsidP="00342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D93" w:rsidTr="00520D93">
        <w:trPr>
          <w:trHeight w:val="146"/>
        </w:trPr>
        <w:tc>
          <w:tcPr>
            <w:tcW w:w="386" w:type="pct"/>
          </w:tcPr>
          <w:p w:rsidR="00520D93" w:rsidRPr="00520D93" w:rsidRDefault="00520D93" w:rsidP="00342E51">
            <w:pPr>
              <w:rPr>
                <w:rFonts w:ascii="Times New Roman" w:hAnsi="Times New Roman"/>
              </w:rPr>
            </w:pPr>
            <w:r w:rsidRPr="00520D93">
              <w:rPr>
                <w:rFonts w:ascii="Times New Roman" w:hAnsi="Times New Roman"/>
              </w:rPr>
              <w:lastRenderedPageBreak/>
              <w:t>9 классы</w:t>
            </w:r>
          </w:p>
        </w:tc>
        <w:tc>
          <w:tcPr>
            <w:tcW w:w="402" w:type="pct"/>
          </w:tcPr>
          <w:p w:rsidR="00520D93" w:rsidRPr="00520D93" w:rsidRDefault="00520D93" w:rsidP="00342E51">
            <w:pPr>
              <w:jc w:val="center"/>
              <w:rPr>
                <w:rFonts w:ascii="Times New Roman" w:hAnsi="Times New Roman"/>
              </w:rPr>
            </w:pPr>
            <w:r w:rsidRPr="00520D93">
              <w:rPr>
                <w:rFonts w:ascii="Times New Roman" w:hAnsi="Times New Roman"/>
              </w:rPr>
              <w:t>8</w:t>
            </w:r>
          </w:p>
        </w:tc>
        <w:tc>
          <w:tcPr>
            <w:tcW w:w="2473" w:type="pct"/>
          </w:tcPr>
          <w:p w:rsidR="00520D93" w:rsidRPr="00520D93" w:rsidRDefault="00520D93" w:rsidP="00342E51">
            <w:pPr>
              <w:rPr>
                <w:rFonts w:ascii="Times New Roman" w:hAnsi="Times New Roman"/>
              </w:rPr>
            </w:pPr>
            <w:r w:rsidRPr="00520D93">
              <w:rPr>
                <w:rFonts w:ascii="Times New Roman" w:hAnsi="Times New Roman"/>
              </w:rPr>
              <w:t>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</w:t>
            </w:r>
            <w:r w:rsidRPr="00520D93">
              <w:rPr>
                <w:rFonts w:ascii="Times New Roman" w:hAnsi="Times New Roman"/>
              </w:rPr>
              <w:tab/>
            </w:r>
          </w:p>
          <w:p w:rsidR="00520D93" w:rsidRPr="00520D93" w:rsidRDefault="00520D93" w:rsidP="00520D93">
            <w:pPr>
              <w:rPr>
                <w:rFonts w:ascii="Times New Roman" w:hAnsi="Times New Roman"/>
              </w:rPr>
            </w:pPr>
            <w:r w:rsidRPr="00520D93">
              <w:rPr>
                <w:rFonts w:ascii="Times New Roman" w:hAnsi="Times New Roman"/>
              </w:rPr>
              <w:t>Решать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1739" w:type="pct"/>
            <w:vMerge/>
          </w:tcPr>
          <w:p w:rsidR="00520D93" w:rsidRDefault="00520D93" w:rsidP="00342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130F" w:rsidRPr="00C769BB" w:rsidRDefault="00C8130F" w:rsidP="00C769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20D93" w:rsidRPr="00026961" w:rsidRDefault="00520D93" w:rsidP="00520D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D93">
        <w:rPr>
          <w:rFonts w:ascii="Times New Roman" w:hAnsi="Times New Roman"/>
          <w:b/>
          <w:sz w:val="24"/>
          <w:szCs w:val="24"/>
        </w:rPr>
        <w:t>Выводы:</w:t>
      </w:r>
      <w:r w:rsidRPr="00E10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6961">
        <w:rPr>
          <w:rFonts w:ascii="Times New Roman" w:eastAsia="Times New Roman" w:hAnsi="Times New Roman" w:cs="Times New Roman"/>
          <w:color w:val="000000"/>
          <w:sz w:val="24"/>
          <w:szCs w:val="24"/>
        </w:rPr>
        <w:t>1. По результатам ВПР по всем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едметам видно, что в большинстве </w:t>
      </w:r>
      <w:r w:rsidRPr="0002696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иеся понизили отметки </w:t>
      </w:r>
      <w:r w:rsidRPr="000269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прошлый 2019 –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год.</w:t>
      </w:r>
    </w:p>
    <w:p w:rsidR="00520D93" w:rsidRPr="00026961" w:rsidRDefault="00520D93" w:rsidP="00520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96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269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Выполнили работы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минимальным  количеством неудовлетворительных отметок обучающиеся: 5 классов по окружающему миру, 6 класса по истории, 7 класса по истории и обществознанию, 8 класса по обществознанию</w:t>
      </w:r>
      <w:r w:rsidRPr="000269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20D93" w:rsidRDefault="00520D93" w:rsidP="00520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96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269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Критическим является уровень усвоения базового образования по русскому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69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математике </w:t>
      </w:r>
      <w:r w:rsidRPr="000269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классе, </w:t>
      </w:r>
      <w:r w:rsidRPr="00026961">
        <w:rPr>
          <w:rFonts w:ascii="Times New Roman" w:eastAsia="Times New Roman" w:hAnsi="Times New Roman" w:cs="Times New Roman"/>
          <w:color w:val="000000"/>
          <w:sz w:val="24"/>
          <w:szCs w:val="24"/>
        </w:rPr>
        <w:t>по английскому языку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физике, русскому языку, географии  в 8 классе,</w:t>
      </w:r>
      <w:r w:rsidRPr="000269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русскому языку в 9 классе.</w:t>
      </w:r>
    </w:p>
    <w:p w:rsidR="00520D93" w:rsidRDefault="00520D93" w:rsidP="00520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Малое количество отличных отметок и много предметов, по которым их вообще нет. </w:t>
      </w:r>
    </w:p>
    <w:p w:rsidR="00520D93" w:rsidRDefault="00520D93" w:rsidP="00520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Есть предметы, по которым успеваемость на высоком уровне, а качество составляет очень низкий процент, следовательно, основное количество обучающихся обучается на отметку «удовлетворительно».</w:t>
      </w:r>
    </w:p>
    <w:p w:rsidR="00520D93" w:rsidRDefault="00520D93" w:rsidP="00520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образовательный процесс на основе результатов ВПР внесены изменения:</w:t>
      </w:r>
    </w:p>
    <w:p w:rsidR="00520D93" w:rsidRPr="0051352D" w:rsidRDefault="00520D93" w:rsidP="00520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В</w:t>
      </w:r>
      <w:r w:rsidRPr="001F4478">
        <w:rPr>
          <w:rFonts w:ascii="Times New Roman" w:hAnsi="Times New Roman" w:cs="Times New Roman"/>
          <w:sz w:val="24"/>
          <w:szCs w:val="24"/>
        </w:rPr>
        <w:t xml:space="preserve"> рабочие программы педагогов по предметам, курсам: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4478">
        <w:rPr>
          <w:rFonts w:ascii="Times New Roman" w:hAnsi="Times New Roman" w:cs="Times New Roman"/>
          <w:sz w:val="24"/>
          <w:szCs w:val="24"/>
        </w:rPr>
        <w:t>в тематическое планирование,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4478">
        <w:rPr>
          <w:rFonts w:ascii="Times New Roman" w:hAnsi="Times New Roman" w:cs="Times New Roman"/>
          <w:sz w:val="24"/>
          <w:szCs w:val="24"/>
        </w:rPr>
        <w:t>в планируемые результаты,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4478">
        <w:rPr>
          <w:rFonts w:ascii="Times New Roman" w:hAnsi="Times New Roman" w:cs="Times New Roman"/>
          <w:sz w:val="24"/>
          <w:szCs w:val="24"/>
        </w:rPr>
        <w:t>в содержание программы.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4478">
        <w:rPr>
          <w:rFonts w:ascii="Times New Roman" w:hAnsi="Times New Roman" w:cs="Times New Roman"/>
          <w:sz w:val="24"/>
          <w:szCs w:val="24"/>
        </w:rPr>
        <w:t>Дополнительные часы изыскиваются  за счет резервных уроков, уроков, отводимых на повторение.</w:t>
      </w:r>
    </w:p>
    <w:p w:rsidR="00520D93" w:rsidRPr="001F4478" w:rsidRDefault="00520D93" w:rsidP="00520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F4478">
        <w:rPr>
          <w:rFonts w:ascii="Times New Roman" w:hAnsi="Times New Roman" w:cs="Times New Roman"/>
          <w:sz w:val="24"/>
          <w:szCs w:val="24"/>
        </w:rPr>
        <w:t>Внедрена линия курсов внеурочной деятельности по формированию и отслеживанию познавательных умений: сравнивать, анализировать и создавать обобщения на основе линейных и нелинейных текстов.</w:t>
      </w:r>
    </w:p>
    <w:p w:rsidR="00520D93" w:rsidRPr="001F4478" w:rsidRDefault="00520D93" w:rsidP="00520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F4478">
        <w:rPr>
          <w:rFonts w:ascii="Times New Roman" w:hAnsi="Times New Roman" w:cs="Times New Roman"/>
          <w:sz w:val="24"/>
          <w:szCs w:val="24"/>
        </w:rPr>
        <w:t>В соответствии с выявленными затруднениями обучающихся, создан индивидуальный маршрут  по организации совместной и индивидуальной урочной и внеурочной деятельности.</w:t>
      </w:r>
    </w:p>
    <w:p w:rsidR="00520D93" w:rsidRPr="001F4478" w:rsidRDefault="00520D93" w:rsidP="00520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F4478">
        <w:rPr>
          <w:rFonts w:ascii="Times New Roman" w:hAnsi="Times New Roman" w:cs="Times New Roman"/>
          <w:sz w:val="24"/>
          <w:szCs w:val="24"/>
        </w:rPr>
        <w:t>В структуру урока, занятия включены задания, упражнения на формирование несформированных умений и видов деятельности.</w:t>
      </w:r>
    </w:p>
    <w:p w:rsidR="00520D93" w:rsidRPr="001F4478" w:rsidRDefault="00520D93" w:rsidP="00520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1F4478">
        <w:rPr>
          <w:rFonts w:ascii="Times New Roman" w:hAnsi="Times New Roman" w:cs="Times New Roman"/>
          <w:sz w:val="24"/>
          <w:szCs w:val="24"/>
        </w:rPr>
        <w:t>Проведено 1 совещание и 1 методический совет, организованы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посещения уроков администрацией.</w:t>
      </w:r>
    </w:p>
    <w:p w:rsidR="00520D93" w:rsidRDefault="00520D93" w:rsidP="00520D93">
      <w:pPr>
        <w:rPr>
          <w:rFonts w:ascii="Times New Roman" w:hAnsi="Times New Roman"/>
          <w:sz w:val="24"/>
          <w:szCs w:val="24"/>
        </w:rPr>
      </w:pPr>
    </w:p>
    <w:p w:rsidR="001C0565" w:rsidRPr="00C8130F" w:rsidRDefault="001C0565" w:rsidP="00E616F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</w:rPr>
      </w:pPr>
    </w:p>
    <w:p w:rsidR="00C8130F" w:rsidRPr="00C8130F" w:rsidRDefault="00C8130F" w:rsidP="00E42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13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участия в олимпиадах и интеллектуальных конкурсах</w:t>
      </w:r>
    </w:p>
    <w:p w:rsidR="00C8130F" w:rsidRPr="00C8130F" w:rsidRDefault="00C8130F" w:rsidP="00E616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r w:rsidRPr="00C81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большое внимание уделяется продвижению и поддержке</w:t>
      </w:r>
      <w:r w:rsidR="001C0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130F"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одаренных детей.</w:t>
      </w:r>
      <w:r w:rsidR="008F5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Учащиеся принимают участие в муниципальном этапе Всероссийской олимпиады</w:t>
      </w:r>
      <w:r w:rsidR="00E27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130F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школьников</w:t>
      </w:r>
      <w:r w:rsidR="008F5220">
        <w:rPr>
          <w:rFonts w:ascii="Times New Roman" w:eastAsia="Times New Roman" w:hAnsi="Times New Roman" w:cs="Times New Roman"/>
          <w:color w:val="000000"/>
          <w:sz w:val="24"/>
          <w:szCs w:val="24"/>
        </w:rPr>
        <w:t>, в научно-практических конференциях</w:t>
      </w:r>
      <w:r w:rsidRPr="00C81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 w:rsidR="008F5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творческих </w:t>
      </w:r>
      <w:r w:rsidRPr="00C8130F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конкурсах.</w:t>
      </w:r>
    </w:p>
    <w:p w:rsidR="00C8130F" w:rsidRPr="00C8130F" w:rsidRDefault="00C8130F" w:rsidP="00E616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30F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поддержки интереса к интеллектуальным и творческим конкурсам в школе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C8130F"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система  работы с детьми, имеющими </w:t>
      </w:r>
      <w:r w:rsidR="0011427A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повышенную мотивацию к учебной, исследовательской, проектной, творческой деятельности.</w:t>
      </w:r>
    </w:p>
    <w:p w:rsidR="00C8130F" w:rsidRPr="00C8130F" w:rsidRDefault="00C8130F" w:rsidP="00E616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начальной школе педагоги активно используют платформу «Учи.ру» </w:t>
      </w:r>
      <w:r w:rsidR="00114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«Олимпис» </w:t>
      </w:r>
      <w:r w:rsidRPr="00C8130F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</w:p>
    <w:p w:rsidR="00C8130F" w:rsidRPr="00C8130F" w:rsidRDefault="00C8130F" w:rsidP="00E61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30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 нестандартных заданий и участия ребят в дистанционных</w:t>
      </w:r>
      <w:r w:rsidR="001C0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130F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конкурсах.</w:t>
      </w:r>
    </w:p>
    <w:p w:rsidR="008F5220" w:rsidRPr="000E05D3" w:rsidRDefault="008F5220" w:rsidP="00E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5D3">
        <w:rPr>
          <w:rFonts w:ascii="Times New Roman" w:hAnsi="Times New Roman" w:cs="Times New Roman"/>
          <w:color w:val="000000"/>
          <w:sz w:val="24"/>
          <w:szCs w:val="24"/>
        </w:rPr>
        <w:t xml:space="preserve">Школьная олимпиада является первым этапом </w:t>
      </w:r>
      <w:r w:rsidR="00E42D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Pr="000E05D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сероссийской олимпиады школьников</w:t>
      </w:r>
      <w:r w:rsidRPr="000E05D3">
        <w:rPr>
          <w:rFonts w:ascii="Times New Roman" w:hAnsi="Times New Roman" w:cs="Times New Roman"/>
          <w:color w:val="000000"/>
          <w:sz w:val="24"/>
          <w:szCs w:val="24"/>
        </w:rPr>
        <w:t>. Участие в предметной олимпиаде – это итог работы педагогического коллектива с одаренными учащимися не только на уроках, но и во внеурочной деятельности (факультативах, кружках и т.д.). Учащиеся показывают знания, полученные вне рамок школьной программы.</w:t>
      </w:r>
    </w:p>
    <w:p w:rsidR="00C8130F" w:rsidRDefault="00C8130F" w:rsidP="00E61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30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Данные о результатах участия</w:t>
      </w:r>
      <w:r w:rsidR="008F5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0B53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муниципальных </w:t>
      </w:r>
      <w:r w:rsidR="008F5220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олимпиадах и конкурсах за два</w:t>
      </w:r>
      <w:r w:rsidRPr="00C81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отражены</w:t>
      </w:r>
      <w:r w:rsidR="008F5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таблице:</w:t>
      </w: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9"/>
        <w:gridCol w:w="1719"/>
        <w:gridCol w:w="1719"/>
        <w:gridCol w:w="1719"/>
        <w:gridCol w:w="1719"/>
        <w:gridCol w:w="1719"/>
      </w:tblGrid>
      <w:tr w:rsidR="00E42D42" w:rsidRPr="000E05D3" w:rsidTr="00E42D42">
        <w:trPr>
          <w:trHeight w:val="449"/>
        </w:trPr>
        <w:tc>
          <w:tcPr>
            <w:tcW w:w="5157" w:type="dxa"/>
            <w:gridSpan w:val="3"/>
          </w:tcPr>
          <w:p w:rsidR="00E42D42" w:rsidRPr="000E05D3" w:rsidRDefault="00520D93" w:rsidP="00E616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5D3"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5157" w:type="dxa"/>
            <w:gridSpan w:val="3"/>
          </w:tcPr>
          <w:p w:rsidR="00E42D42" w:rsidRPr="000E05D3" w:rsidRDefault="00236A2E" w:rsidP="00E616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</w:tr>
      <w:tr w:rsidR="00E42D42" w:rsidRPr="000E05D3" w:rsidTr="00E42D42">
        <w:trPr>
          <w:trHeight w:val="713"/>
        </w:trPr>
        <w:tc>
          <w:tcPr>
            <w:tcW w:w="1719" w:type="dxa"/>
          </w:tcPr>
          <w:p w:rsidR="00E42D42" w:rsidRPr="000E05D3" w:rsidRDefault="00867CDF" w:rsidP="00E42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</w:t>
            </w:r>
            <w:r w:rsidR="00E42D42" w:rsidRPr="000E05D3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1719" w:type="dxa"/>
          </w:tcPr>
          <w:p w:rsidR="00E42D42" w:rsidRPr="000E05D3" w:rsidRDefault="00E42D42" w:rsidP="00E42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5D3">
              <w:rPr>
                <w:rFonts w:ascii="Times New Roman" w:hAnsi="Times New Roman" w:cs="Times New Roman"/>
                <w:sz w:val="24"/>
                <w:szCs w:val="24"/>
              </w:rPr>
              <w:t>Кол-во призеров</w:t>
            </w:r>
          </w:p>
        </w:tc>
        <w:tc>
          <w:tcPr>
            <w:tcW w:w="1719" w:type="dxa"/>
          </w:tcPr>
          <w:p w:rsidR="00E42D42" w:rsidRPr="000E05D3" w:rsidRDefault="00E42D42" w:rsidP="00E42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5D3">
              <w:rPr>
                <w:rFonts w:ascii="Times New Roman" w:hAnsi="Times New Roman" w:cs="Times New Roman"/>
                <w:sz w:val="24"/>
                <w:szCs w:val="24"/>
              </w:rPr>
              <w:t>Доля  призеров от числа участников</w:t>
            </w:r>
          </w:p>
        </w:tc>
        <w:tc>
          <w:tcPr>
            <w:tcW w:w="1719" w:type="dxa"/>
          </w:tcPr>
          <w:p w:rsidR="00E42D42" w:rsidRPr="000E05D3" w:rsidRDefault="00520D93" w:rsidP="00E42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</w:t>
            </w:r>
            <w:r w:rsidR="00E42D42" w:rsidRPr="000E05D3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1719" w:type="dxa"/>
          </w:tcPr>
          <w:p w:rsidR="00E42D42" w:rsidRPr="000E05D3" w:rsidRDefault="00E42D42" w:rsidP="00E42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5D3">
              <w:rPr>
                <w:rFonts w:ascii="Times New Roman" w:hAnsi="Times New Roman" w:cs="Times New Roman"/>
                <w:sz w:val="24"/>
                <w:szCs w:val="24"/>
              </w:rPr>
              <w:t>Кол-во призеров</w:t>
            </w:r>
          </w:p>
        </w:tc>
        <w:tc>
          <w:tcPr>
            <w:tcW w:w="1719" w:type="dxa"/>
          </w:tcPr>
          <w:p w:rsidR="00E42D42" w:rsidRPr="000E05D3" w:rsidRDefault="00E42D42" w:rsidP="00E42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5D3">
              <w:rPr>
                <w:rFonts w:ascii="Times New Roman" w:hAnsi="Times New Roman" w:cs="Times New Roman"/>
                <w:sz w:val="24"/>
                <w:szCs w:val="24"/>
              </w:rPr>
              <w:t>Доля  призеров от числа участников</w:t>
            </w:r>
          </w:p>
        </w:tc>
      </w:tr>
      <w:tr w:rsidR="00520D93" w:rsidRPr="000E05D3" w:rsidTr="00E42D42">
        <w:trPr>
          <w:trHeight w:val="523"/>
        </w:trPr>
        <w:tc>
          <w:tcPr>
            <w:tcW w:w="1719" w:type="dxa"/>
          </w:tcPr>
          <w:p w:rsidR="00520D93" w:rsidRPr="000E05D3" w:rsidRDefault="00520D93" w:rsidP="00520D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5D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19" w:type="dxa"/>
          </w:tcPr>
          <w:p w:rsidR="00520D93" w:rsidRPr="000E05D3" w:rsidRDefault="00520D93" w:rsidP="00520D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5D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19" w:type="dxa"/>
          </w:tcPr>
          <w:p w:rsidR="00520D93" w:rsidRPr="000E05D3" w:rsidRDefault="00520D93" w:rsidP="00520D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5D3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9" w:type="dxa"/>
          </w:tcPr>
          <w:p w:rsidR="00520D93" w:rsidRPr="000E05D3" w:rsidRDefault="00867CDF" w:rsidP="00520D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719" w:type="dxa"/>
          </w:tcPr>
          <w:p w:rsidR="00520D93" w:rsidRPr="000E05D3" w:rsidRDefault="00867CDF" w:rsidP="00520D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719" w:type="dxa"/>
          </w:tcPr>
          <w:p w:rsidR="00520D93" w:rsidRPr="000E05D3" w:rsidRDefault="00867CDF" w:rsidP="00520D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8F5220" w:rsidRPr="00C8130F" w:rsidRDefault="008F5220" w:rsidP="00E61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5220" w:rsidRDefault="008F5220" w:rsidP="00E616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0E05D3">
        <w:rPr>
          <w:rFonts w:ascii="Times New Roman" w:hAnsi="Times New Roman" w:cs="Times New Roman"/>
          <w:sz w:val="24"/>
          <w:szCs w:val="24"/>
        </w:rPr>
        <w:t xml:space="preserve">ак показывает анализ,  институциональный  этап всероссийской олимпиады школьников  </w:t>
      </w:r>
      <w:r>
        <w:rPr>
          <w:rFonts w:ascii="Times New Roman" w:hAnsi="Times New Roman" w:cs="Times New Roman"/>
          <w:sz w:val="24"/>
          <w:szCs w:val="24"/>
        </w:rPr>
        <w:t xml:space="preserve">в школе </w:t>
      </w:r>
      <w:r w:rsidRPr="000E05D3">
        <w:rPr>
          <w:rFonts w:ascii="Times New Roman" w:hAnsi="Times New Roman" w:cs="Times New Roman"/>
          <w:sz w:val="24"/>
          <w:szCs w:val="24"/>
        </w:rPr>
        <w:t>прошел в заданные сроки по единым комплектам заданий, что позволило  своевременно и в соответствии с Порядком  проведения всероссийской олимпиады школьников в Пермском крае,  сформировать команды для участия в муниципальном этапе олимпиады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5220" w:rsidRDefault="008F5220" w:rsidP="00E616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5D3">
        <w:rPr>
          <w:rFonts w:ascii="Times New Roman" w:hAnsi="Times New Roman" w:cs="Times New Roman"/>
          <w:sz w:val="24"/>
          <w:szCs w:val="24"/>
        </w:rPr>
        <w:t xml:space="preserve">Олимпиадное движение в школе не ограничивается только Всероссийской олимпиадой школьников по предмету. Кроме этого учащиеся приняли участие в мероприятиях, предложенных </w:t>
      </w:r>
      <w:r>
        <w:rPr>
          <w:rFonts w:ascii="Times New Roman" w:hAnsi="Times New Roman" w:cs="Times New Roman"/>
          <w:sz w:val="24"/>
          <w:szCs w:val="24"/>
        </w:rPr>
        <w:t xml:space="preserve">Управлением </w:t>
      </w:r>
      <w:r w:rsidR="00105747">
        <w:rPr>
          <w:rFonts w:ascii="Times New Roman" w:hAnsi="Times New Roman" w:cs="Times New Roman"/>
          <w:sz w:val="24"/>
          <w:szCs w:val="24"/>
        </w:rPr>
        <w:t>образования</w:t>
      </w:r>
      <w:r w:rsidRPr="000E05D3">
        <w:rPr>
          <w:rFonts w:ascii="Times New Roman" w:hAnsi="Times New Roman" w:cs="Times New Roman"/>
          <w:sz w:val="24"/>
          <w:szCs w:val="24"/>
        </w:rPr>
        <w:t>:</w:t>
      </w:r>
      <w:r w:rsidR="00F45FA8">
        <w:rPr>
          <w:rFonts w:ascii="Times New Roman" w:hAnsi="Times New Roman" w:cs="Times New Roman"/>
          <w:sz w:val="24"/>
          <w:szCs w:val="24"/>
        </w:rPr>
        <w:t xml:space="preserve"> в </w:t>
      </w:r>
      <w:r w:rsidR="00105747">
        <w:rPr>
          <w:rFonts w:ascii="Times New Roman" w:hAnsi="Times New Roman" w:cs="Times New Roman"/>
          <w:sz w:val="24"/>
          <w:szCs w:val="24"/>
        </w:rPr>
        <w:t xml:space="preserve">метапредметной олимпиаде, </w:t>
      </w:r>
      <w:r w:rsidR="00105747" w:rsidRPr="000E05D3">
        <w:rPr>
          <w:rFonts w:ascii="Times New Roman" w:hAnsi="Times New Roman" w:cs="Times New Roman"/>
          <w:sz w:val="24"/>
          <w:szCs w:val="24"/>
        </w:rPr>
        <w:t>в Образовательном событии «Проектная задача» для 5-6 классов</w:t>
      </w:r>
      <w:r w:rsidR="00105747">
        <w:rPr>
          <w:rFonts w:ascii="Times New Roman" w:hAnsi="Times New Roman" w:cs="Times New Roman"/>
          <w:sz w:val="24"/>
          <w:szCs w:val="24"/>
        </w:rPr>
        <w:t>, в математических боях для 5-6- классов, и других олимпиадах.</w:t>
      </w:r>
    </w:p>
    <w:p w:rsidR="00105747" w:rsidRPr="00520D93" w:rsidRDefault="00105747" w:rsidP="00E616F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D93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105747" w:rsidRDefault="00105747" w:rsidP="00E61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05747">
        <w:rPr>
          <w:rFonts w:ascii="Times New Roman" w:hAnsi="Times New Roman" w:cs="Times New Roman"/>
          <w:sz w:val="24"/>
          <w:szCs w:val="24"/>
        </w:rPr>
        <w:t xml:space="preserve">продолжить целенаправленную работу с одарёнными детьми, в том числе через индивидуальные занятия; </w:t>
      </w:r>
    </w:p>
    <w:p w:rsidR="00105747" w:rsidRPr="00105747" w:rsidRDefault="00105747" w:rsidP="00E61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05747">
        <w:rPr>
          <w:rFonts w:ascii="Times New Roman" w:hAnsi="Times New Roman" w:cs="Times New Roman"/>
          <w:sz w:val="24"/>
          <w:szCs w:val="24"/>
        </w:rPr>
        <w:t xml:space="preserve">более активное использование олимпиадных заданий в учебном процессе; </w:t>
      </w:r>
    </w:p>
    <w:p w:rsidR="00105747" w:rsidRPr="00105747" w:rsidRDefault="00105747" w:rsidP="00E61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05747">
        <w:rPr>
          <w:rFonts w:ascii="Times New Roman" w:hAnsi="Times New Roman" w:cs="Times New Roman"/>
          <w:sz w:val="24"/>
          <w:szCs w:val="24"/>
        </w:rPr>
        <w:t>активнее привлекать обучающихся к использованию дополнительной литературы;</w:t>
      </w:r>
    </w:p>
    <w:p w:rsidR="00105747" w:rsidRPr="00105747" w:rsidRDefault="00105747" w:rsidP="00E61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05747">
        <w:rPr>
          <w:rFonts w:ascii="Times New Roman" w:hAnsi="Times New Roman" w:cs="Times New Roman"/>
          <w:sz w:val="24"/>
          <w:szCs w:val="24"/>
        </w:rPr>
        <w:t>продолжить работу по развитию навыков исследовательской и проектной работы у обучающихся,</w:t>
      </w:r>
    </w:p>
    <w:p w:rsidR="00105747" w:rsidRPr="00A1735C" w:rsidRDefault="00105747" w:rsidP="00E61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05747">
        <w:rPr>
          <w:rFonts w:ascii="Times New Roman" w:hAnsi="Times New Roman" w:cs="Times New Roman"/>
          <w:sz w:val="24"/>
          <w:szCs w:val="24"/>
        </w:rPr>
        <w:t xml:space="preserve">отметить результативность участия в муниципальном этапе педагогов, подготовивших призёров и победителей, особенно </w:t>
      </w:r>
      <w:r w:rsidR="00A1735C">
        <w:rPr>
          <w:rFonts w:ascii="Times New Roman" w:hAnsi="Times New Roman" w:cs="Times New Roman"/>
          <w:sz w:val="24"/>
          <w:szCs w:val="24"/>
        </w:rPr>
        <w:t>Яковлева В.А.</w:t>
      </w:r>
    </w:p>
    <w:p w:rsidR="00105747" w:rsidRDefault="00105747" w:rsidP="00E61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5747" w:rsidRPr="00105747" w:rsidRDefault="00105747" w:rsidP="00E42D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747">
        <w:rPr>
          <w:rFonts w:ascii="Times New Roman" w:hAnsi="Times New Roman" w:cs="Times New Roman"/>
          <w:b/>
          <w:sz w:val="24"/>
          <w:szCs w:val="24"/>
        </w:rPr>
        <w:t>1.5. Востребованность выпускников школы</w:t>
      </w:r>
    </w:p>
    <w:p w:rsidR="002C6727" w:rsidRDefault="00462663" w:rsidP="00E616F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таблице приведены сведения о трудоустройстве выпускников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девятых классов </w:t>
      </w:r>
      <w:r w:rsidR="00520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</w:t>
      </w:r>
      <w:r w:rsidRPr="00462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7"/>
        <w:gridCol w:w="839"/>
        <w:gridCol w:w="709"/>
        <w:gridCol w:w="851"/>
        <w:gridCol w:w="992"/>
        <w:gridCol w:w="709"/>
        <w:gridCol w:w="850"/>
        <w:gridCol w:w="709"/>
        <w:gridCol w:w="850"/>
        <w:gridCol w:w="851"/>
        <w:gridCol w:w="1201"/>
      </w:tblGrid>
      <w:tr w:rsidR="00520D93" w:rsidRPr="0006025D" w:rsidTr="006926FF">
        <w:trPr>
          <w:trHeight w:val="512"/>
        </w:trPr>
        <w:tc>
          <w:tcPr>
            <w:tcW w:w="1537" w:type="dxa"/>
            <w:vMerge w:val="restart"/>
            <w:shd w:val="clear" w:color="auto" w:fill="auto"/>
          </w:tcPr>
          <w:p w:rsidR="00520D93" w:rsidRPr="0006025D" w:rsidRDefault="00520D93" w:rsidP="00342E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учащихся 9-х классов</w:t>
            </w:r>
          </w:p>
        </w:tc>
        <w:tc>
          <w:tcPr>
            <w:tcW w:w="2399" w:type="dxa"/>
            <w:gridSpan w:val="3"/>
            <w:shd w:val="clear" w:color="auto" w:fill="auto"/>
          </w:tcPr>
          <w:p w:rsidR="00520D93" w:rsidRPr="0006025D" w:rsidRDefault="00520D93" w:rsidP="00342E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10 класс</w:t>
            </w:r>
          </w:p>
        </w:tc>
        <w:tc>
          <w:tcPr>
            <w:tcW w:w="4961" w:type="dxa"/>
            <w:gridSpan w:val="6"/>
            <w:shd w:val="clear" w:color="auto" w:fill="auto"/>
          </w:tcPr>
          <w:p w:rsidR="00520D93" w:rsidRPr="0006025D" w:rsidRDefault="00520D93" w:rsidP="00342E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</w:t>
            </w:r>
          </w:p>
        </w:tc>
        <w:tc>
          <w:tcPr>
            <w:tcW w:w="1201" w:type="dxa"/>
            <w:vMerge w:val="restart"/>
            <w:shd w:val="clear" w:color="auto" w:fill="auto"/>
          </w:tcPr>
          <w:p w:rsidR="00520D93" w:rsidRPr="0006025D" w:rsidRDefault="00520D93" w:rsidP="00342E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926FF" w:rsidRPr="0006025D" w:rsidTr="006926FF">
        <w:trPr>
          <w:trHeight w:val="422"/>
        </w:trPr>
        <w:tc>
          <w:tcPr>
            <w:tcW w:w="1537" w:type="dxa"/>
            <w:vMerge/>
            <w:shd w:val="clear" w:color="auto" w:fill="auto"/>
          </w:tcPr>
          <w:p w:rsidR="00520D93" w:rsidRPr="0006025D" w:rsidRDefault="00520D93" w:rsidP="00342E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vMerge w:val="restart"/>
            <w:shd w:val="clear" w:color="auto" w:fill="auto"/>
            <w:textDirection w:val="btLr"/>
          </w:tcPr>
          <w:p w:rsidR="00520D93" w:rsidRPr="0006025D" w:rsidRDefault="00520D93" w:rsidP="00342E5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своем ОО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520D93" w:rsidRPr="0006025D" w:rsidRDefault="00520D93" w:rsidP="00342E5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другом ОО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520D93" w:rsidRPr="0006025D" w:rsidRDefault="00520D93" w:rsidP="00342E5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НОЦ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20D93" w:rsidRPr="0006025D" w:rsidRDefault="00520D93" w:rsidP="00342E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Пермь и Пермский край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20D93" w:rsidRPr="0006025D" w:rsidRDefault="00520D93" w:rsidP="00342E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Ижевск и Удмуртия</w:t>
            </w:r>
          </w:p>
        </w:tc>
        <w:tc>
          <w:tcPr>
            <w:tcW w:w="1701" w:type="dxa"/>
            <w:gridSpan w:val="2"/>
          </w:tcPr>
          <w:p w:rsidR="00520D93" w:rsidRPr="0006025D" w:rsidRDefault="00520D93" w:rsidP="00342E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регионы</w:t>
            </w:r>
          </w:p>
        </w:tc>
        <w:tc>
          <w:tcPr>
            <w:tcW w:w="1201" w:type="dxa"/>
            <w:vMerge/>
            <w:shd w:val="clear" w:color="auto" w:fill="auto"/>
          </w:tcPr>
          <w:p w:rsidR="00520D93" w:rsidRPr="0006025D" w:rsidRDefault="00520D93" w:rsidP="00342E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6FF" w:rsidRPr="0006025D" w:rsidTr="006926FF">
        <w:trPr>
          <w:cantSplit/>
          <w:trHeight w:val="1538"/>
        </w:trPr>
        <w:tc>
          <w:tcPr>
            <w:tcW w:w="1537" w:type="dxa"/>
            <w:vMerge/>
            <w:shd w:val="clear" w:color="auto" w:fill="auto"/>
          </w:tcPr>
          <w:p w:rsidR="00520D93" w:rsidRPr="0006025D" w:rsidRDefault="00520D93" w:rsidP="00342E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vMerge/>
            <w:shd w:val="clear" w:color="auto" w:fill="auto"/>
          </w:tcPr>
          <w:p w:rsidR="00520D93" w:rsidRPr="0006025D" w:rsidRDefault="00520D93" w:rsidP="00342E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20D93" w:rsidRPr="0006025D" w:rsidRDefault="00520D93" w:rsidP="00342E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20D93" w:rsidRPr="0006025D" w:rsidRDefault="00520D93" w:rsidP="00342E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:rsidR="00520D93" w:rsidRPr="0006025D" w:rsidRDefault="00520D93" w:rsidP="00342E5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520D93" w:rsidRPr="0006025D" w:rsidRDefault="00520D93" w:rsidP="00342E5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договору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520D93" w:rsidRPr="0006025D" w:rsidRDefault="00520D93" w:rsidP="00342E5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520D93" w:rsidRPr="0006025D" w:rsidRDefault="00520D93" w:rsidP="00342E5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договору</w:t>
            </w:r>
          </w:p>
        </w:tc>
        <w:tc>
          <w:tcPr>
            <w:tcW w:w="850" w:type="dxa"/>
            <w:textDirection w:val="btLr"/>
          </w:tcPr>
          <w:p w:rsidR="00520D93" w:rsidRPr="0006025D" w:rsidRDefault="00520D93" w:rsidP="00342E5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textDirection w:val="btLr"/>
          </w:tcPr>
          <w:p w:rsidR="00520D93" w:rsidRPr="0006025D" w:rsidRDefault="00520D93" w:rsidP="00342E5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договору</w:t>
            </w:r>
          </w:p>
        </w:tc>
        <w:tc>
          <w:tcPr>
            <w:tcW w:w="1201" w:type="dxa"/>
            <w:vMerge/>
            <w:shd w:val="clear" w:color="auto" w:fill="auto"/>
          </w:tcPr>
          <w:p w:rsidR="00520D93" w:rsidRPr="0006025D" w:rsidRDefault="00520D93" w:rsidP="00342E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6FF" w:rsidRPr="0006025D" w:rsidTr="006926FF">
        <w:trPr>
          <w:trHeight w:val="525"/>
        </w:trPr>
        <w:tc>
          <w:tcPr>
            <w:tcW w:w="1537" w:type="dxa"/>
            <w:shd w:val="clear" w:color="auto" w:fill="auto"/>
          </w:tcPr>
          <w:p w:rsidR="00520D93" w:rsidRPr="0006025D" w:rsidRDefault="00520D93" w:rsidP="00342E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9" w:type="dxa"/>
            <w:shd w:val="clear" w:color="auto" w:fill="auto"/>
          </w:tcPr>
          <w:p w:rsidR="00520D93" w:rsidRPr="0006025D" w:rsidRDefault="00520D93" w:rsidP="00342E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20D93" w:rsidRPr="0006025D" w:rsidRDefault="00520D93" w:rsidP="00342E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20D93" w:rsidRPr="0006025D" w:rsidRDefault="00520D93" w:rsidP="00342E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520D93" w:rsidRPr="0006025D" w:rsidRDefault="00520D93" w:rsidP="00342E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shd w:val="clear" w:color="auto" w:fill="auto"/>
          </w:tcPr>
          <w:p w:rsidR="00520D93" w:rsidRPr="0006025D" w:rsidRDefault="00520D93" w:rsidP="00342E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520D93" w:rsidRPr="0006025D" w:rsidRDefault="00520D93" w:rsidP="00342E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20D93" w:rsidRPr="0006025D" w:rsidRDefault="00520D93" w:rsidP="00342E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0D93" w:rsidRPr="0006025D" w:rsidRDefault="00520D93" w:rsidP="00342E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0D93" w:rsidRPr="0006025D" w:rsidRDefault="00520D93" w:rsidP="00342E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1" w:type="dxa"/>
            <w:shd w:val="clear" w:color="auto" w:fill="auto"/>
          </w:tcPr>
          <w:p w:rsidR="00520D93" w:rsidRPr="0006025D" w:rsidRDefault="00520D93" w:rsidP="00342E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62663" w:rsidRDefault="00462663" w:rsidP="00E616F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3F5" w:rsidRPr="006926FF" w:rsidRDefault="006926FF" w:rsidP="006926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 w:rsidR="00462663" w:rsidRPr="00462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462663" w:rsidRPr="00462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выпускников </w:t>
      </w:r>
      <w:r w:rsidR="00462663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в 2020</w:t>
      </w:r>
      <w:r w:rsidR="002363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определили свой дальнейший маршрут в старшую школу</w:t>
      </w:r>
      <w:r w:rsidR="00462663" w:rsidRPr="00462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363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 профиля дальнейшего обучения, проведенный в школе подтвердился в НОЦ.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79</w:t>
      </w:r>
      <w:r w:rsidR="002363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выпускников 9 классов выбрали учреждения СПО. </w:t>
      </w:r>
    </w:p>
    <w:p w:rsidR="005B56AF" w:rsidRPr="006926FF" w:rsidRDefault="00C960CC" w:rsidP="00E616F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</w:rPr>
      </w:pPr>
      <w:r w:rsidRPr="006926FF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Выводы:</w:t>
      </w:r>
    </w:p>
    <w:p w:rsidR="00C960CC" w:rsidRDefault="00C960CC" w:rsidP="00E616F3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>Доля поступивш</w:t>
      </w:r>
      <w:r w:rsidRPr="00C960CC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их на бюджет </w:t>
      </w:r>
      <w:r w:rsidR="00236A2E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выпускников 9 классов - </w:t>
      </w:r>
      <w:r w:rsidR="006926FF">
        <w:rPr>
          <w:rFonts w:ascii="yandex-sans" w:eastAsia="Times New Roman" w:hAnsi="yandex-sans" w:cs="Times New Roman"/>
          <w:color w:val="000000"/>
          <w:sz w:val="24"/>
          <w:szCs w:val="24"/>
        </w:rPr>
        <w:t>составляет 89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%</w:t>
      </w:r>
      <w:r w:rsidRPr="00C960CC">
        <w:rPr>
          <w:rFonts w:ascii="yandex-sans" w:eastAsia="Times New Roman" w:hAnsi="yandex-sans" w:cs="Times New Roman"/>
          <w:color w:val="000000"/>
          <w:sz w:val="24"/>
          <w:szCs w:val="24"/>
        </w:rPr>
        <w:t>.</w:t>
      </w:r>
    </w:p>
    <w:p w:rsidR="005B56AF" w:rsidRDefault="005B56AF" w:rsidP="00E616F3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C960CC">
        <w:rPr>
          <w:rFonts w:ascii="yandex-sans" w:eastAsia="Times New Roman" w:hAnsi="yandex-sans" w:cs="Times New Roman"/>
          <w:color w:val="000000"/>
          <w:sz w:val="24"/>
          <w:szCs w:val="24"/>
        </w:rPr>
        <w:lastRenderedPageBreak/>
        <w:t xml:space="preserve">Остается трудность в работе со старшеклассниками, слабо обучающимися в основной школе. Требуется специальная работа, по </w:t>
      </w:r>
      <w:r w:rsidR="006926FF">
        <w:rPr>
          <w:rFonts w:ascii="yandex-sans" w:eastAsia="Times New Roman" w:hAnsi="yandex-sans" w:cs="Times New Roman"/>
          <w:color w:val="000000"/>
          <w:sz w:val="24"/>
          <w:szCs w:val="24"/>
        </w:rPr>
        <w:t>усилению работы среди учащихся 6-8</w:t>
      </w:r>
      <w:r w:rsidRPr="00C960CC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классов.</w:t>
      </w:r>
    </w:p>
    <w:p w:rsidR="005B56AF" w:rsidRPr="00843FA6" w:rsidRDefault="005B56AF" w:rsidP="00E616F3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C960CC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В 2020 году </w:t>
      </w:r>
      <w:r w:rsidR="006926FF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при реализации проекта </w:t>
      </w:r>
      <w:r w:rsidR="006926FF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«</w:t>
      </w:r>
      <w:r w:rsidR="006926FF">
        <w:rPr>
          <w:rFonts w:ascii="yandex-sans" w:eastAsia="Times New Roman" w:hAnsi="yandex-sans" w:cs="Times New Roman"/>
          <w:color w:val="000000"/>
          <w:sz w:val="24"/>
          <w:szCs w:val="24"/>
        </w:rPr>
        <w:t>ПРОФИГРАД</w:t>
      </w:r>
      <w:r w:rsidR="006926FF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»</w:t>
      </w:r>
      <w:r w:rsidR="006926FF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или семейный взгляд на мир профессий</w:t>
      </w:r>
      <w:r w:rsidR="006926FF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»</w:t>
      </w:r>
      <w:r w:rsidR="006926FF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позволил</w:t>
      </w:r>
      <w:r w:rsidRPr="00C960CC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выстроить систему профориентационной работы со слабоуспевающими учащимися 8-9 классов, </w:t>
      </w:r>
      <w:r w:rsidR="006926FF">
        <w:rPr>
          <w:rFonts w:ascii="yandex-sans" w:eastAsia="Times New Roman" w:hAnsi="yandex-sans" w:cs="Times New Roman"/>
          <w:color w:val="000000"/>
          <w:sz w:val="24"/>
          <w:szCs w:val="24"/>
        </w:rPr>
        <w:t>которая показывает</w:t>
      </w:r>
      <w:r w:rsidRPr="00C960CC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и им, и их родителям возможность дальнейшего обучения не в старшей школе, а в системе среднего</w:t>
      </w:r>
      <w:r w:rsidR="006926FF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="000B5353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профессионального </w:t>
      </w:r>
      <w:r w:rsidRPr="00843FA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образования.</w:t>
      </w:r>
    </w:p>
    <w:p w:rsidR="00D1644F" w:rsidRPr="002363F5" w:rsidRDefault="00D1644F" w:rsidP="00E616F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2C6727" w:rsidRDefault="00D1644F" w:rsidP="00E42D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44F">
        <w:rPr>
          <w:rFonts w:ascii="Times New Roman" w:hAnsi="Times New Roman" w:cs="Times New Roman"/>
          <w:b/>
          <w:sz w:val="24"/>
          <w:szCs w:val="24"/>
        </w:rPr>
        <w:t>1.6. Внутреннее оценивание качества образования</w:t>
      </w:r>
    </w:p>
    <w:p w:rsidR="003A7D12" w:rsidRPr="003A7D12" w:rsidRDefault="003A7D12" w:rsidP="00E616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оценки качества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школы </w:t>
      </w:r>
      <w:r w:rsidRPr="003A7D1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представляет собой совокупность</w:t>
      </w:r>
      <w:r w:rsidR="00A07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7D1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организационных и функциональных диагностических и оценочных процедур, обеспечивающих оценку эффективности деятельности образовательного учреждения и его системы, качества образовательных программ.</w:t>
      </w:r>
    </w:p>
    <w:p w:rsidR="00843FA6" w:rsidRDefault="003A7D12" w:rsidP="00E616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23D">
        <w:rPr>
          <w:rFonts w:hAnsi="Times New Roman" w:cs="Times New Roman"/>
          <w:color w:val="000000"/>
          <w:sz w:val="24"/>
          <w:szCs w:val="24"/>
        </w:rPr>
        <w:t>В</w:t>
      </w:r>
      <w:r w:rsidR="00A078F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</w:t>
      </w:r>
      <w:r w:rsidRPr="003B023D">
        <w:rPr>
          <w:rFonts w:hAnsi="Times New Roman" w:cs="Times New Roman"/>
          <w:color w:val="000000"/>
          <w:sz w:val="24"/>
          <w:szCs w:val="24"/>
        </w:rPr>
        <w:t>коле</w:t>
      </w:r>
      <w:r w:rsidR="00A078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утверждено</w:t>
      </w:r>
      <w:r w:rsidR="00A078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положение</w:t>
      </w:r>
      <w:r w:rsidR="00A078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о</w:t>
      </w:r>
      <w:r w:rsidR="00A078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внутренней</w:t>
      </w:r>
      <w:r w:rsidR="00A078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системе</w:t>
      </w:r>
      <w:r w:rsidR="00A078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оценки</w:t>
      </w:r>
      <w:r w:rsidR="00A078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качества</w:t>
      </w:r>
      <w:r w:rsidR="00A078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A078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от</w:t>
      </w:r>
      <w:r w:rsidR="00A078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7D12">
        <w:rPr>
          <w:rFonts w:ascii="Times New Roman" w:hAnsi="Times New Roman" w:cs="Times New Roman"/>
          <w:color w:val="000000"/>
          <w:sz w:val="24"/>
          <w:szCs w:val="24"/>
        </w:rPr>
        <w:t xml:space="preserve">25.11.2019. </w:t>
      </w:r>
      <w:r w:rsidR="00843FA6">
        <w:rPr>
          <w:rFonts w:ascii="Times New Roman" w:hAnsi="Times New Roman" w:cs="Times New Roman"/>
          <w:color w:val="000000"/>
          <w:sz w:val="24"/>
          <w:szCs w:val="24"/>
        </w:rPr>
        <w:t>Объекты, подлежащие оценке:</w:t>
      </w:r>
    </w:p>
    <w:p w:rsidR="00843FA6" w:rsidRPr="008547CD" w:rsidRDefault="00843FA6" w:rsidP="00E616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D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- </w:t>
      </w:r>
      <w:r w:rsidRPr="008547CD">
        <w:rPr>
          <w:rFonts w:ascii="Times New Roman" w:hAnsi="Times New Roman" w:cs="Times New Roman"/>
          <w:color w:val="000000"/>
          <w:sz w:val="24"/>
          <w:szCs w:val="24"/>
        </w:rPr>
        <w:t xml:space="preserve">качество образовательных программ; </w:t>
      </w:r>
    </w:p>
    <w:p w:rsidR="00843FA6" w:rsidRPr="008547CD" w:rsidRDefault="00843FA6" w:rsidP="00E616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D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- </w:t>
      </w:r>
      <w:r w:rsidRPr="008547CD">
        <w:rPr>
          <w:rFonts w:ascii="Times New Roman" w:hAnsi="Times New Roman" w:cs="Times New Roman"/>
          <w:color w:val="000000"/>
          <w:sz w:val="24"/>
          <w:szCs w:val="24"/>
        </w:rPr>
        <w:t xml:space="preserve">качество условий реализации образовательных программ; </w:t>
      </w:r>
    </w:p>
    <w:p w:rsidR="00843FA6" w:rsidRPr="008547CD" w:rsidRDefault="00843FA6" w:rsidP="00E616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D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- </w:t>
      </w:r>
      <w:r w:rsidRPr="008547CD">
        <w:rPr>
          <w:rFonts w:ascii="Times New Roman" w:hAnsi="Times New Roman" w:cs="Times New Roman"/>
          <w:color w:val="000000"/>
          <w:sz w:val="24"/>
          <w:szCs w:val="24"/>
        </w:rPr>
        <w:t>качество образовательных</w:t>
      </w:r>
      <w:r w:rsidR="00A078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47CD">
        <w:rPr>
          <w:rFonts w:ascii="Times New Roman" w:hAnsi="Times New Roman" w:cs="Times New Roman"/>
          <w:color w:val="000000"/>
          <w:sz w:val="24"/>
          <w:szCs w:val="24"/>
        </w:rPr>
        <w:t>результатов обучающихся;</w:t>
      </w:r>
    </w:p>
    <w:p w:rsidR="00843FA6" w:rsidRDefault="00843FA6" w:rsidP="00E616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D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8547CD">
        <w:rPr>
          <w:rFonts w:ascii="Times New Roman" w:hAnsi="Times New Roman" w:cs="Times New Roman"/>
          <w:sz w:val="24"/>
          <w:szCs w:val="24"/>
        </w:rPr>
        <w:t>удовлетворенность потребителей качеством образования.</w:t>
      </w:r>
    </w:p>
    <w:p w:rsidR="00236A2E" w:rsidRPr="00236A2E" w:rsidRDefault="00236A2E" w:rsidP="00E616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6A2E">
        <w:rPr>
          <w:rFonts w:ascii="Times New Roman" w:hAnsi="Times New Roman" w:cs="Times New Roman"/>
          <w:b/>
          <w:color w:val="000000"/>
          <w:sz w:val="24"/>
          <w:szCs w:val="24"/>
        </w:rPr>
        <w:t>Вывод:</w:t>
      </w:r>
    </w:p>
    <w:p w:rsidR="003A7D12" w:rsidRPr="003A7D12" w:rsidRDefault="003A7D12" w:rsidP="00E616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D12">
        <w:rPr>
          <w:rFonts w:ascii="Times New Roman" w:hAnsi="Times New Roman" w:cs="Times New Roman"/>
          <w:color w:val="000000"/>
          <w:sz w:val="24"/>
          <w:szCs w:val="24"/>
        </w:rPr>
        <w:t>По итогам оц</w:t>
      </w:r>
      <w:r w:rsidR="00A078F7">
        <w:rPr>
          <w:rFonts w:ascii="Times New Roman" w:hAnsi="Times New Roman" w:cs="Times New Roman"/>
          <w:color w:val="000000"/>
          <w:sz w:val="24"/>
          <w:szCs w:val="24"/>
        </w:rPr>
        <w:t>енки качества образования в 2020</w:t>
      </w:r>
      <w:r w:rsidRPr="003A7D12">
        <w:rPr>
          <w:rFonts w:ascii="Times New Roman" w:hAnsi="Times New Roman" w:cs="Times New Roman"/>
          <w:color w:val="000000"/>
          <w:sz w:val="24"/>
          <w:szCs w:val="24"/>
        </w:rPr>
        <w:t xml:space="preserve"> году выявлено, что уровень метапредметных  результатов соответствуют среднему уровню, сформированность личностных результатов </w:t>
      </w:r>
      <w:r w:rsidR="00843FA6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соответствует также среднему уровню</w:t>
      </w:r>
      <w:r w:rsidRPr="003A7D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1644F" w:rsidRDefault="003A7D12" w:rsidP="00E616F3">
      <w:pPr>
        <w:spacing w:after="0" w:line="240" w:lineRule="auto"/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 w:rsidRPr="003B023D">
        <w:rPr>
          <w:rFonts w:hAnsi="Times New Roman" w:cs="Times New Roman"/>
          <w:color w:val="000000"/>
          <w:sz w:val="24"/>
          <w:szCs w:val="24"/>
        </w:rPr>
        <w:t>По</w:t>
      </w:r>
      <w:r w:rsidR="00A078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результатам</w:t>
      </w:r>
      <w:r w:rsidR="00A078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анкетирования</w:t>
      </w:r>
      <w:r w:rsidR="00A078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078F7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0B53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года</w:t>
      </w:r>
      <w:r w:rsidR="00A078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выявлено</w:t>
      </w:r>
      <w:r w:rsidRPr="003B023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B023D">
        <w:rPr>
          <w:rFonts w:hAnsi="Times New Roman" w:cs="Times New Roman"/>
          <w:color w:val="000000"/>
          <w:sz w:val="24"/>
          <w:szCs w:val="24"/>
        </w:rPr>
        <w:t>что</w:t>
      </w:r>
      <w:r w:rsidR="00A078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количество</w:t>
      </w:r>
      <w:r w:rsidR="00A078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родителей</w:t>
      </w:r>
      <w:r w:rsidRPr="003B023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B023D">
        <w:rPr>
          <w:rFonts w:hAnsi="Times New Roman" w:cs="Times New Roman"/>
          <w:color w:val="000000"/>
          <w:sz w:val="24"/>
          <w:szCs w:val="24"/>
        </w:rPr>
        <w:t>которые</w:t>
      </w:r>
      <w:r w:rsidR="00A078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удовлетворены</w:t>
      </w:r>
      <w:r w:rsidR="00A078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качеством</w:t>
      </w:r>
      <w:r w:rsidR="00A078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A078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в</w:t>
      </w:r>
      <w:r w:rsidR="00A078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43FA6">
        <w:rPr>
          <w:rFonts w:hAnsi="Times New Roman" w:cs="Times New Roman"/>
          <w:color w:val="000000"/>
          <w:sz w:val="24"/>
          <w:szCs w:val="24"/>
        </w:rPr>
        <w:t>ш</w:t>
      </w:r>
      <w:r w:rsidRPr="003B023D">
        <w:rPr>
          <w:rFonts w:hAnsi="Times New Roman" w:cs="Times New Roman"/>
          <w:color w:val="000000"/>
          <w:sz w:val="24"/>
          <w:szCs w:val="24"/>
        </w:rPr>
        <w:t>коле</w:t>
      </w:r>
      <w:r w:rsidR="00A078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078F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66727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0B535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43FA6" w:rsidRPr="000B5353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Pr="000B535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078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количество</w:t>
      </w:r>
      <w:r w:rsidR="006672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B023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B023D">
        <w:rPr>
          <w:rFonts w:hAnsi="Times New Roman" w:cs="Times New Roman"/>
          <w:color w:val="000000"/>
          <w:sz w:val="24"/>
          <w:szCs w:val="24"/>
        </w:rPr>
        <w:t>удовлетворенных</w:t>
      </w:r>
      <w:r w:rsidR="006672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образовательным</w:t>
      </w:r>
      <w:r w:rsidR="006672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процессом</w:t>
      </w:r>
      <w:r w:rsidRPr="000B535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667276">
        <w:rPr>
          <w:rFonts w:ascii="Times New Roman" w:hAnsi="Times New Roman" w:cs="Times New Roman"/>
          <w:color w:val="000000"/>
          <w:sz w:val="24"/>
          <w:szCs w:val="24"/>
        </w:rPr>
        <w:t xml:space="preserve"> 76</w:t>
      </w:r>
      <w:r w:rsidR="00843FA6" w:rsidRPr="000B5353">
        <w:rPr>
          <w:rFonts w:ascii="Times New Roman" w:hAnsi="Times New Roman" w:cs="Times New Roman"/>
          <w:color w:val="000000"/>
          <w:sz w:val="24"/>
          <w:szCs w:val="24"/>
        </w:rPr>
        <w:t xml:space="preserve"> %</w:t>
      </w:r>
      <w:r w:rsidRPr="000B53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43FA6" w:rsidRPr="00843FA6" w:rsidRDefault="00843FA6" w:rsidP="00E616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6727" w:rsidRPr="00843FA6" w:rsidRDefault="00843FA6" w:rsidP="00E42D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FA6">
        <w:rPr>
          <w:rFonts w:ascii="Times New Roman" w:hAnsi="Times New Roman" w:cs="Times New Roman"/>
          <w:b/>
          <w:sz w:val="24"/>
          <w:szCs w:val="24"/>
        </w:rPr>
        <w:t>1.7. Кадровая укомплектованность</w:t>
      </w:r>
    </w:p>
    <w:p w:rsidR="008C2DA9" w:rsidRDefault="00135E58" w:rsidP="00E616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23D">
        <w:rPr>
          <w:rFonts w:hAnsi="Times New Roman" w:cs="Times New Roman"/>
          <w:color w:val="000000"/>
          <w:sz w:val="24"/>
          <w:szCs w:val="24"/>
        </w:rPr>
        <w:t>На</w:t>
      </w:r>
      <w:r w:rsidR="006672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период</w:t>
      </w:r>
      <w:r w:rsidR="006672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самообследования</w:t>
      </w:r>
      <w:r w:rsidR="006672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в</w:t>
      </w:r>
      <w:r w:rsidR="00667276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</w:t>
      </w:r>
      <w:r w:rsidRPr="003B023D">
        <w:rPr>
          <w:rFonts w:hAnsi="Times New Roman" w:cs="Times New Roman"/>
          <w:color w:val="000000"/>
          <w:sz w:val="24"/>
          <w:szCs w:val="24"/>
        </w:rPr>
        <w:t>коле</w:t>
      </w:r>
      <w:r w:rsidR="006672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работают</w:t>
      </w:r>
      <w:r w:rsidR="0066727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67276">
        <w:rPr>
          <w:rFonts w:ascii="Times New Roman" w:hAnsi="Times New Roman" w:cs="Times New Roman"/>
          <w:color w:val="000000"/>
          <w:sz w:val="24"/>
          <w:szCs w:val="24"/>
        </w:rPr>
        <w:t xml:space="preserve">48 </w:t>
      </w:r>
      <w:r w:rsidR="008C2DA9">
        <w:rPr>
          <w:rFonts w:hAnsi="Times New Roman" w:cs="Times New Roman"/>
          <w:color w:val="000000"/>
          <w:sz w:val="24"/>
          <w:szCs w:val="24"/>
        </w:rPr>
        <w:t>педагогов</w:t>
      </w:r>
      <w:r w:rsidR="008C2DA9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8C2DA9">
        <w:rPr>
          <w:rFonts w:ascii="Times New Roman" w:hAnsi="Times New Roman" w:cs="Times New Roman"/>
          <w:sz w:val="24"/>
          <w:szCs w:val="24"/>
        </w:rPr>
        <w:t xml:space="preserve">Сопровождение образовательного процесса обеспечивают педагоги, имеющие специальное образование: социальный педагог, педагог-психолог, </w:t>
      </w:r>
      <w:r w:rsidR="00667276">
        <w:rPr>
          <w:rFonts w:ascii="Times New Roman" w:hAnsi="Times New Roman" w:cs="Times New Roman"/>
          <w:sz w:val="24"/>
          <w:szCs w:val="24"/>
        </w:rPr>
        <w:t xml:space="preserve">логопед, </w:t>
      </w:r>
      <w:r w:rsidR="008C2DA9">
        <w:rPr>
          <w:rFonts w:ascii="Times New Roman" w:hAnsi="Times New Roman" w:cs="Times New Roman"/>
          <w:sz w:val="24"/>
          <w:szCs w:val="24"/>
        </w:rPr>
        <w:t xml:space="preserve">библиотекарь. Коллектив полностью укомплектован педагогическими кадрами. Средняя недельная нагрузка составляет </w:t>
      </w:r>
      <w:r w:rsidR="00667276">
        <w:rPr>
          <w:rFonts w:ascii="Times New Roman" w:hAnsi="Times New Roman" w:cs="Times New Roman"/>
          <w:sz w:val="24"/>
          <w:szCs w:val="24"/>
        </w:rPr>
        <w:t>24</w:t>
      </w:r>
      <w:r w:rsidR="008C2DA9" w:rsidRPr="008831A3">
        <w:rPr>
          <w:rFonts w:ascii="Times New Roman" w:hAnsi="Times New Roman" w:cs="Times New Roman"/>
          <w:sz w:val="24"/>
          <w:szCs w:val="24"/>
        </w:rPr>
        <w:t xml:space="preserve"> часа</w:t>
      </w:r>
      <w:r w:rsidR="008C2DA9">
        <w:rPr>
          <w:rFonts w:ascii="Times New Roman" w:hAnsi="Times New Roman" w:cs="Times New Roman"/>
          <w:sz w:val="24"/>
          <w:szCs w:val="24"/>
        </w:rPr>
        <w:t>, что позволяет каждому педагогу в полном объеме выполнять свои функциональные обязанности. Текучести кадров нет.</w:t>
      </w:r>
    </w:p>
    <w:p w:rsidR="009A3BD6" w:rsidRPr="00916B8D" w:rsidRDefault="009A3BD6" w:rsidP="009A3B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 педагогов 35</w:t>
      </w:r>
      <w:r w:rsidRPr="0091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высшим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профессиональным педагогическим образованием, 1 социальный педагог с высшим  профессиональным непедагогическим  образованием, 11</w:t>
      </w:r>
      <w:r w:rsidRPr="0091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педагогов – со средним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профессиональным, педагогическим образованием, 1 педагог со средним профессиональным непедагогическим образованием.</w:t>
      </w:r>
    </w:p>
    <w:p w:rsidR="00092EDF" w:rsidRDefault="00092EDF" w:rsidP="00E616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2DA9" w:rsidRDefault="00A036BB" w:rsidP="00E616F3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A036BB">
        <w:rPr>
          <w:rFonts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022077" cy="2512612"/>
            <wp:effectExtent l="19050" t="0" r="26173" b="1988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16B8D" w:rsidRDefault="00916B8D" w:rsidP="00E616F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0783F">
        <w:rPr>
          <w:rFonts w:ascii="Times New Roman" w:hAnsi="Times New Roman" w:cs="Times New Roman"/>
          <w:b/>
          <w:bCs/>
          <w:sz w:val="24"/>
          <w:szCs w:val="24"/>
        </w:rPr>
        <w:t>По наличию категории:</w:t>
      </w:r>
    </w:p>
    <w:tbl>
      <w:tblPr>
        <w:tblStyle w:val="a3"/>
        <w:tblW w:w="0" w:type="auto"/>
        <w:tblLook w:val="04A0"/>
      </w:tblPr>
      <w:tblGrid>
        <w:gridCol w:w="1712"/>
        <w:gridCol w:w="1642"/>
        <w:gridCol w:w="1683"/>
        <w:gridCol w:w="1676"/>
        <w:gridCol w:w="1724"/>
        <w:gridCol w:w="1701"/>
      </w:tblGrid>
      <w:tr w:rsidR="00916B8D" w:rsidTr="00BA62B5">
        <w:tc>
          <w:tcPr>
            <w:tcW w:w="3354" w:type="dxa"/>
            <w:gridSpan w:val="2"/>
          </w:tcPr>
          <w:p w:rsidR="00916B8D" w:rsidRDefault="00916B8D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педагогов и</w:t>
            </w:r>
          </w:p>
          <w:p w:rsidR="00916B8D" w:rsidRDefault="00916B8D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5083" w:type="dxa"/>
            <w:gridSpan w:val="3"/>
          </w:tcPr>
          <w:p w:rsidR="00916B8D" w:rsidRDefault="00916B8D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человек имеют категории</w:t>
            </w:r>
          </w:p>
        </w:tc>
        <w:tc>
          <w:tcPr>
            <w:tcW w:w="1701" w:type="dxa"/>
          </w:tcPr>
          <w:p w:rsidR="00916B8D" w:rsidRDefault="00916B8D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16B8D" w:rsidTr="00BA62B5">
        <w:tc>
          <w:tcPr>
            <w:tcW w:w="1712" w:type="dxa"/>
          </w:tcPr>
          <w:p w:rsidR="00916B8D" w:rsidRDefault="00916B8D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16B8D" w:rsidRDefault="00916B8D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:rsidR="00916B8D" w:rsidRDefault="00916B8D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676" w:type="dxa"/>
          </w:tcPr>
          <w:p w:rsidR="00916B8D" w:rsidRDefault="00916B8D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24" w:type="dxa"/>
          </w:tcPr>
          <w:p w:rsidR="00916B8D" w:rsidRDefault="00916B8D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916B8D" w:rsidRDefault="00916B8D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</w:p>
          <w:p w:rsidR="00916B8D" w:rsidRPr="00661238" w:rsidRDefault="00916B8D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701" w:type="dxa"/>
          </w:tcPr>
          <w:p w:rsidR="00916B8D" w:rsidRDefault="00916B8D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916B8D" w:rsidTr="00BA62B5">
        <w:tc>
          <w:tcPr>
            <w:tcW w:w="1712" w:type="dxa"/>
          </w:tcPr>
          <w:p w:rsidR="00916B8D" w:rsidRDefault="00916B8D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642" w:type="dxa"/>
          </w:tcPr>
          <w:p w:rsidR="00916B8D" w:rsidRDefault="00916B8D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3" w:type="dxa"/>
          </w:tcPr>
          <w:p w:rsidR="00916B8D" w:rsidRDefault="00916B8D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916B8D" w:rsidRDefault="00916B8D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916B8D" w:rsidRDefault="00916B8D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916B8D" w:rsidRDefault="00916B8D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B8D" w:rsidTr="00BA62B5">
        <w:tc>
          <w:tcPr>
            <w:tcW w:w="1712" w:type="dxa"/>
          </w:tcPr>
          <w:p w:rsidR="00916B8D" w:rsidRDefault="00916B8D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</w:t>
            </w:r>
          </w:p>
        </w:tc>
        <w:tc>
          <w:tcPr>
            <w:tcW w:w="1642" w:type="dxa"/>
          </w:tcPr>
          <w:p w:rsidR="00916B8D" w:rsidRDefault="009A3BD6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3" w:type="dxa"/>
          </w:tcPr>
          <w:p w:rsidR="00916B8D" w:rsidRDefault="00916B8D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916B8D" w:rsidRDefault="00916B8D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916B8D" w:rsidRDefault="00916B8D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16B8D" w:rsidRDefault="00916B8D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16B8D" w:rsidTr="00BA62B5">
        <w:tc>
          <w:tcPr>
            <w:tcW w:w="1712" w:type="dxa"/>
          </w:tcPr>
          <w:p w:rsidR="00916B8D" w:rsidRDefault="00916B8D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642" w:type="dxa"/>
          </w:tcPr>
          <w:p w:rsidR="00916B8D" w:rsidRDefault="00916B8D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83" w:type="dxa"/>
          </w:tcPr>
          <w:p w:rsidR="00916B8D" w:rsidRDefault="009A3BD6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76" w:type="dxa"/>
          </w:tcPr>
          <w:p w:rsidR="00916B8D" w:rsidRDefault="00916B8D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24" w:type="dxa"/>
          </w:tcPr>
          <w:p w:rsidR="00916B8D" w:rsidRDefault="009A3BD6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916B8D" w:rsidRDefault="006F26F1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BA62B5" w:rsidRPr="00BA62B5" w:rsidRDefault="00BA62B5" w:rsidP="00E42D4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62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Педагогический стаж</w:t>
      </w:r>
    </w:p>
    <w:p w:rsidR="00BA62B5" w:rsidRDefault="00BA62B5" w:rsidP="00E616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62B5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 с большим стажем рабо</w:t>
      </w:r>
      <w:r w:rsidR="003614FD">
        <w:rPr>
          <w:rFonts w:ascii="Times New Roman" w:eastAsia="Times New Roman" w:hAnsi="Times New Roman" w:cs="Times New Roman"/>
          <w:color w:val="000000"/>
          <w:sz w:val="24"/>
          <w:szCs w:val="24"/>
        </w:rPr>
        <w:t>ты, 20 лет и выше, составляют 67 %. 12,5</w:t>
      </w:r>
      <w:r w:rsidRPr="00BA6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имеют стаж работы</w:t>
      </w:r>
      <w:r w:rsidR="006F26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13A3">
        <w:rPr>
          <w:rFonts w:ascii="Times New Roman" w:eastAsia="Times New Roman" w:hAnsi="Times New Roman" w:cs="Times New Roman"/>
          <w:color w:val="000000"/>
          <w:sz w:val="24"/>
          <w:szCs w:val="24"/>
        </w:rPr>
        <w:t>от 10 до 20 лет. 8</w:t>
      </w:r>
      <w:r w:rsidRPr="00BA6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составляют педагоги со с</w:t>
      </w:r>
      <w:r w:rsidR="00361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тажем работы от 5 до 10 лет и 12,5 </w:t>
      </w:r>
      <w:r w:rsidR="00D91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</w:t>
      </w:r>
      <w:r w:rsidRPr="00BA62B5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 от</w:t>
      </w:r>
      <w:r w:rsidR="006F26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62B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6F26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62B5">
        <w:rPr>
          <w:rFonts w:ascii="Times New Roman" w:eastAsia="Times New Roman" w:hAnsi="Times New Roman" w:cs="Times New Roman"/>
          <w:color w:val="000000"/>
          <w:sz w:val="24"/>
          <w:szCs w:val="24"/>
        </w:rPr>
        <w:t>года до 5 лет.</w:t>
      </w:r>
    </w:p>
    <w:p w:rsidR="00D913A3" w:rsidRPr="00D913A3" w:rsidRDefault="00D913A3" w:rsidP="00E616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3A3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Сохраняется тенденция преобладания педагогов, имеющих стаж свыше 20 лет. Количество молодых учителей незначительно.</w:t>
      </w:r>
    </w:p>
    <w:p w:rsidR="00135E58" w:rsidRPr="00BA62B5" w:rsidRDefault="006F26F1" w:rsidP="00E616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2020</w:t>
      </w:r>
      <w:r w:rsidR="00135E58" w:rsidRPr="00BA62B5">
        <w:rPr>
          <w:rFonts w:ascii="Times New Roman" w:hAnsi="Times New Roman" w:cs="Times New Roman"/>
          <w:color w:val="000000"/>
          <w:sz w:val="24"/>
          <w:szCs w:val="24"/>
        </w:rPr>
        <w:t xml:space="preserve"> году аттестацию прошли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7 </w:t>
      </w:r>
      <w:r w:rsidR="00CA6384" w:rsidRPr="00BA62B5">
        <w:rPr>
          <w:rFonts w:ascii="Times New Roman" w:hAnsi="Times New Roman" w:cs="Times New Roman"/>
          <w:color w:val="000000"/>
          <w:sz w:val="24"/>
          <w:szCs w:val="24"/>
        </w:rPr>
        <w:t>человек</w:t>
      </w:r>
      <w:r w:rsidR="00135E58" w:rsidRPr="00BA62B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A6384" w:rsidRPr="00BA62B5">
        <w:rPr>
          <w:rFonts w:ascii="Times New Roman" w:hAnsi="Times New Roman" w:cs="Times New Roman"/>
          <w:color w:val="000000"/>
          <w:sz w:val="24"/>
          <w:szCs w:val="24"/>
        </w:rPr>
        <w:t xml:space="preserve"> на высшую квалификационную категорию, 5 </w:t>
      </w:r>
      <w:r w:rsidR="00135E58" w:rsidRPr="00BA62B5">
        <w:rPr>
          <w:rFonts w:ascii="Times New Roman" w:hAnsi="Times New Roman" w:cs="Times New Roman"/>
          <w:color w:val="000000"/>
          <w:sz w:val="24"/>
          <w:szCs w:val="24"/>
        </w:rPr>
        <w:t>на первую квалификационную категорию.</w:t>
      </w:r>
    </w:p>
    <w:p w:rsidR="00135E58" w:rsidRPr="003B023D" w:rsidRDefault="00135E58" w:rsidP="00E616F3">
      <w:pPr>
        <w:spacing w:after="0" w:line="240" w:lineRule="auto"/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 w:rsidRPr="003B023D">
        <w:rPr>
          <w:rFonts w:hAnsi="Times New Roman" w:cs="Times New Roman"/>
          <w:color w:val="000000"/>
          <w:sz w:val="24"/>
          <w:szCs w:val="24"/>
        </w:rPr>
        <w:t>В</w:t>
      </w:r>
      <w:r w:rsidR="006F26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целях</w:t>
      </w:r>
      <w:r w:rsidR="006F26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повышения</w:t>
      </w:r>
      <w:r w:rsidR="006F26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качества</w:t>
      </w:r>
      <w:r w:rsidR="006F26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6F26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деятельности</w:t>
      </w:r>
      <w:r w:rsidR="006F26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в</w:t>
      </w:r>
      <w:r w:rsidR="006F26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школе</w:t>
      </w:r>
      <w:r w:rsidR="006F26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проводится</w:t>
      </w:r>
      <w:r w:rsidR="006F26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целенаправленная</w:t>
      </w:r>
      <w:r w:rsidR="006F26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кадровая</w:t>
      </w:r>
      <w:r w:rsidR="006F26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политика</w:t>
      </w:r>
      <w:r w:rsidRPr="003B023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B023D">
        <w:rPr>
          <w:rFonts w:hAnsi="Times New Roman" w:cs="Times New Roman"/>
          <w:color w:val="000000"/>
          <w:sz w:val="24"/>
          <w:szCs w:val="24"/>
        </w:rPr>
        <w:t>основная</w:t>
      </w:r>
      <w:r w:rsidR="006F26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цель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23D">
        <w:rPr>
          <w:rFonts w:hAnsi="Times New Roman" w:cs="Times New Roman"/>
          <w:color w:val="000000"/>
          <w:sz w:val="24"/>
          <w:szCs w:val="24"/>
        </w:rPr>
        <w:t>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23D">
        <w:rPr>
          <w:rFonts w:hAnsi="Times New Roman" w:cs="Times New Roman"/>
          <w:color w:val="000000"/>
          <w:sz w:val="24"/>
          <w:szCs w:val="24"/>
        </w:rPr>
        <w:t>–обеспечение</w:t>
      </w:r>
      <w:r w:rsidR="006F26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оптимального</w:t>
      </w:r>
      <w:r w:rsidR="006F26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баланса</w:t>
      </w:r>
      <w:r w:rsidR="006F26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процессов</w:t>
      </w:r>
      <w:r w:rsidR="006F26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обновления</w:t>
      </w:r>
      <w:r w:rsidR="006F26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и</w:t>
      </w:r>
      <w:r w:rsidR="006F26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сохранения</w:t>
      </w:r>
      <w:r w:rsidR="006F26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численного</w:t>
      </w:r>
      <w:r w:rsidR="006F26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и</w:t>
      </w:r>
      <w:r w:rsidR="006F26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качественного</w:t>
      </w:r>
      <w:r w:rsidR="006F26F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26F1" w:rsidRPr="003B023D">
        <w:rPr>
          <w:rFonts w:hAnsi="Times New Roman" w:cs="Times New Roman"/>
          <w:color w:val="000000"/>
          <w:sz w:val="24"/>
          <w:szCs w:val="24"/>
        </w:rPr>
        <w:t>кадров</w:t>
      </w:r>
      <w:r w:rsidR="006F26F1">
        <w:rPr>
          <w:rFonts w:hAnsi="Times New Roman" w:cs="Times New Roman"/>
          <w:color w:val="000000"/>
          <w:sz w:val="24"/>
          <w:szCs w:val="24"/>
        </w:rPr>
        <w:t>о</w:t>
      </w:r>
      <w:r w:rsidR="006F26F1" w:rsidRPr="003B023D">
        <w:rPr>
          <w:rFonts w:hAnsi="Times New Roman" w:cs="Times New Roman"/>
          <w:color w:val="000000"/>
          <w:sz w:val="24"/>
          <w:szCs w:val="24"/>
        </w:rPr>
        <w:t>го</w:t>
      </w:r>
      <w:r w:rsidR="006F26F1" w:rsidRPr="003B023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состава</w:t>
      </w:r>
      <w:r w:rsidR="006F26F1"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23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в</w:t>
      </w:r>
      <w:r w:rsidR="006F26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соответствии</w:t>
      </w:r>
      <w:r w:rsidR="006F26F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42D42">
        <w:rPr>
          <w:rFonts w:hAnsi="Times New Roman" w:cs="Times New Roman"/>
          <w:color w:val="000000"/>
          <w:sz w:val="24"/>
          <w:szCs w:val="24"/>
        </w:rPr>
        <w:t>с</w:t>
      </w:r>
      <w:r w:rsidR="006F26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потребностями</w:t>
      </w:r>
      <w:r w:rsidR="006F26F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A6384">
        <w:rPr>
          <w:rFonts w:hAnsi="Times New Roman" w:cs="Times New Roman"/>
          <w:color w:val="000000"/>
          <w:sz w:val="24"/>
          <w:szCs w:val="24"/>
        </w:rPr>
        <w:t>ш</w:t>
      </w:r>
      <w:r w:rsidRPr="003B023D">
        <w:rPr>
          <w:rFonts w:hAnsi="Times New Roman" w:cs="Times New Roman"/>
          <w:color w:val="000000"/>
          <w:sz w:val="24"/>
          <w:szCs w:val="24"/>
        </w:rPr>
        <w:t>колы</w:t>
      </w:r>
      <w:r w:rsidR="006F26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и</w:t>
      </w:r>
      <w:r w:rsidR="006F26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требованиями</w:t>
      </w:r>
      <w:r w:rsidR="006F26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действующего</w:t>
      </w:r>
      <w:r w:rsidR="006F26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законодательства</w:t>
      </w:r>
      <w:r w:rsidRPr="003B023D">
        <w:rPr>
          <w:rFonts w:hAnsi="Times New Roman" w:cs="Times New Roman"/>
          <w:color w:val="000000"/>
          <w:sz w:val="24"/>
          <w:szCs w:val="24"/>
        </w:rPr>
        <w:t>.</w:t>
      </w:r>
    </w:p>
    <w:p w:rsidR="00135E58" w:rsidRPr="003B023D" w:rsidRDefault="00135E58" w:rsidP="00E616F3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3B023D">
        <w:rPr>
          <w:rFonts w:hAnsi="Times New Roman" w:cs="Times New Roman"/>
          <w:color w:val="000000"/>
          <w:sz w:val="24"/>
          <w:szCs w:val="24"/>
        </w:rPr>
        <w:t>Основные</w:t>
      </w:r>
      <w:r w:rsidR="006F26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принципы</w:t>
      </w:r>
      <w:r w:rsidR="006F26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кадровой</w:t>
      </w:r>
      <w:r w:rsidR="006F26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политики</w:t>
      </w:r>
      <w:r w:rsidR="006F26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23D">
        <w:rPr>
          <w:rFonts w:hAnsi="Times New Roman" w:cs="Times New Roman"/>
          <w:color w:val="000000"/>
          <w:sz w:val="24"/>
          <w:szCs w:val="24"/>
        </w:rPr>
        <w:t>направлены</w:t>
      </w:r>
      <w:r w:rsidRPr="003B023D">
        <w:rPr>
          <w:rFonts w:hAnsi="Times New Roman" w:cs="Times New Roman"/>
          <w:color w:val="000000"/>
          <w:sz w:val="24"/>
          <w:szCs w:val="24"/>
        </w:rPr>
        <w:t>:</w:t>
      </w:r>
    </w:p>
    <w:p w:rsidR="00135E58" w:rsidRPr="003B023D" w:rsidRDefault="00CA6384" w:rsidP="00E616F3">
      <w:pPr>
        <w:spacing w:after="0" w:line="240" w:lineRule="auto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 w:rsidR="00135E58" w:rsidRPr="003B023D">
        <w:rPr>
          <w:rFonts w:hAnsi="Times New Roman" w:cs="Times New Roman"/>
          <w:color w:val="000000"/>
          <w:sz w:val="24"/>
          <w:szCs w:val="24"/>
        </w:rPr>
        <w:t>на</w:t>
      </w:r>
      <w:r w:rsidR="006F26F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35E58" w:rsidRPr="003B023D">
        <w:rPr>
          <w:rFonts w:hAnsi="Times New Roman" w:cs="Times New Roman"/>
          <w:color w:val="000000"/>
          <w:sz w:val="24"/>
          <w:szCs w:val="24"/>
        </w:rPr>
        <w:t>сохранение</w:t>
      </w:r>
      <w:r w:rsidR="00135E58" w:rsidRPr="003B023D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35E58" w:rsidRPr="003B023D">
        <w:rPr>
          <w:rFonts w:hAnsi="Times New Roman" w:cs="Times New Roman"/>
          <w:color w:val="000000"/>
          <w:sz w:val="24"/>
          <w:szCs w:val="24"/>
        </w:rPr>
        <w:t>укрепление</w:t>
      </w:r>
      <w:r w:rsidR="006F26F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35E58" w:rsidRPr="003B023D">
        <w:rPr>
          <w:rFonts w:hAnsi="Times New Roman" w:cs="Times New Roman"/>
          <w:color w:val="000000"/>
          <w:sz w:val="24"/>
          <w:szCs w:val="24"/>
        </w:rPr>
        <w:t>и</w:t>
      </w:r>
      <w:r w:rsidR="006F26F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35E58" w:rsidRPr="003B023D">
        <w:rPr>
          <w:rFonts w:hAnsi="Times New Roman" w:cs="Times New Roman"/>
          <w:color w:val="000000"/>
          <w:sz w:val="24"/>
          <w:szCs w:val="24"/>
        </w:rPr>
        <w:t>развитие</w:t>
      </w:r>
      <w:r w:rsidR="006F26F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35E58" w:rsidRPr="003B023D">
        <w:rPr>
          <w:rFonts w:hAnsi="Times New Roman" w:cs="Times New Roman"/>
          <w:color w:val="000000"/>
          <w:sz w:val="24"/>
          <w:szCs w:val="24"/>
        </w:rPr>
        <w:t>кадрового</w:t>
      </w:r>
      <w:r w:rsidR="006F26F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35E58" w:rsidRPr="003B023D">
        <w:rPr>
          <w:rFonts w:hAnsi="Times New Roman" w:cs="Times New Roman"/>
          <w:color w:val="000000"/>
          <w:sz w:val="24"/>
          <w:szCs w:val="24"/>
        </w:rPr>
        <w:t>потенциала</w:t>
      </w:r>
      <w:r w:rsidR="00135E58" w:rsidRPr="003B023D">
        <w:rPr>
          <w:rFonts w:hAnsi="Times New Roman" w:cs="Times New Roman"/>
          <w:color w:val="000000"/>
          <w:sz w:val="24"/>
          <w:szCs w:val="24"/>
        </w:rPr>
        <w:t>;</w:t>
      </w:r>
    </w:p>
    <w:p w:rsidR="00135E58" w:rsidRPr="003B023D" w:rsidRDefault="00CA6384" w:rsidP="00E616F3">
      <w:pPr>
        <w:spacing w:after="0" w:line="240" w:lineRule="auto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 w:rsidR="00135E58" w:rsidRPr="003B023D">
        <w:rPr>
          <w:rFonts w:hAnsi="Times New Roman" w:cs="Times New Roman"/>
          <w:color w:val="000000"/>
          <w:sz w:val="24"/>
          <w:szCs w:val="24"/>
        </w:rPr>
        <w:t>создание</w:t>
      </w:r>
      <w:r w:rsidR="006F26F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35E58" w:rsidRPr="003B023D">
        <w:rPr>
          <w:rFonts w:hAnsi="Times New Roman" w:cs="Times New Roman"/>
          <w:color w:val="000000"/>
          <w:sz w:val="24"/>
          <w:szCs w:val="24"/>
        </w:rPr>
        <w:t>квалифицированного</w:t>
      </w:r>
      <w:r w:rsidR="006F26F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35E58" w:rsidRPr="003B023D">
        <w:rPr>
          <w:rFonts w:hAnsi="Times New Roman" w:cs="Times New Roman"/>
          <w:color w:val="000000"/>
          <w:sz w:val="24"/>
          <w:szCs w:val="24"/>
        </w:rPr>
        <w:t>коллектива</w:t>
      </w:r>
      <w:r w:rsidR="00135E58" w:rsidRPr="003B023D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35E58" w:rsidRPr="003B023D">
        <w:rPr>
          <w:rFonts w:hAnsi="Times New Roman" w:cs="Times New Roman"/>
          <w:color w:val="000000"/>
          <w:sz w:val="24"/>
          <w:szCs w:val="24"/>
        </w:rPr>
        <w:t>способного</w:t>
      </w:r>
      <w:r w:rsidR="006F26F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35E58" w:rsidRPr="003B023D">
        <w:rPr>
          <w:rFonts w:hAnsi="Times New Roman" w:cs="Times New Roman"/>
          <w:color w:val="000000"/>
          <w:sz w:val="24"/>
          <w:szCs w:val="24"/>
        </w:rPr>
        <w:t>работать</w:t>
      </w:r>
      <w:r w:rsidR="006F26F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35E58" w:rsidRPr="003B023D">
        <w:rPr>
          <w:rFonts w:hAnsi="Times New Roman" w:cs="Times New Roman"/>
          <w:color w:val="000000"/>
          <w:sz w:val="24"/>
          <w:szCs w:val="24"/>
        </w:rPr>
        <w:t>в</w:t>
      </w:r>
      <w:r w:rsidR="006F26F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35E58" w:rsidRPr="003B023D">
        <w:rPr>
          <w:rFonts w:hAnsi="Times New Roman" w:cs="Times New Roman"/>
          <w:color w:val="000000"/>
          <w:sz w:val="24"/>
          <w:szCs w:val="24"/>
        </w:rPr>
        <w:t>современных</w:t>
      </w:r>
      <w:r w:rsidR="006F26F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35E58" w:rsidRPr="003B023D">
        <w:rPr>
          <w:rFonts w:hAnsi="Times New Roman" w:cs="Times New Roman"/>
          <w:color w:val="000000"/>
          <w:sz w:val="24"/>
          <w:szCs w:val="24"/>
        </w:rPr>
        <w:t>условиях</w:t>
      </w:r>
      <w:r w:rsidR="00135E58" w:rsidRPr="003B023D">
        <w:rPr>
          <w:rFonts w:hAnsi="Times New Roman" w:cs="Times New Roman"/>
          <w:color w:val="000000"/>
          <w:sz w:val="24"/>
          <w:szCs w:val="24"/>
        </w:rPr>
        <w:t>;</w:t>
      </w:r>
    </w:p>
    <w:p w:rsidR="00135E58" w:rsidRDefault="00CA6384" w:rsidP="00E616F3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 w:rsidR="008772FE">
        <w:rPr>
          <w:rFonts w:hAnsi="Times New Roman" w:cs="Times New Roman"/>
          <w:color w:val="000000"/>
          <w:sz w:val="24"/>
          <w:szCs w:val="24"/>
        </w:rPr>
        <w:t>повышение</w:t>
      </w:r>
      <w:r w:rsidR="008772F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35E58">
        <w:rPr>
          <w:rFonts w:hAnsi="Times New Roman" w:cs="Times New Roman"/>
          <w:color w:val="000000"/>
          <w:sz w:val="24"/>
          <w:szCs w:val="24"/>
        </w:rPr>
        <w:t>уровня</w:t>
      </w:r>
      <w:r w:rsidR="008772F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35E58">
        <w:rPr>
          <w:rFonts w:hAnsi="Times New Roman" w:cs="Times New Roman"/>
          <w:color w:val="000000"/>
          <w:sz w:val="24"/>
          <w:szCs w:val="24"/>
        </w:rPr>
        <w:t>квалификации</w:t>
      </w:r>
      <w:r w:rsidR="008772F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35E58">
        <w:rPr>
          <w:rFonts w:hAnsi="Times New Roman" w:cs="Times New Roman"/>
          <w:color w:val="000000"/>
          <w:sz w:val="24"/>
          <w:szCs w:val="24"/>
        </w:rPr>
        <w:t>персонала</w:t>
      </w:r>
      <w:r w:rsidR="00135E58">
        <w:rPr>
          <w:rFonts w:hAnsi="Times New Roman" w:cs="Times New Roman"/>
          <w:color w:val="000000"/>
          <w:sz w:val="24"/>
          <w:szCs w:val="24"/>
        </w:rPr>
        <w:t>.</w:t>
      </w:r>
    </w:p>
    <w:p w:rsidR="00D42B5F" w:rsidRDefault="00D42B5F" w:rsidP="00E616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1E5C" w:rsidRDefault="00D913A3" w:rsidP="00E616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772FE">
        <w:rPr>
          <w:rFonts w:ascii="Times New Roman" w:hAnsi="Times New Roman" w:cs="Times New Roman"/>
          <w:color w:val="000000"/>
          <w:sz w:val="24"/>
          <w:szCs w:val="24"/>
        </w:rPr>
        <w:t xml:space="preserve"> 2020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году педагоги школы активно повышали уровень профессиона</w:t>
      </w:r>
      <w:r w:rsidR="008C2D9F">
        <w:rPr>
          <w:rFonts w:ascii="Times New Roman" w:hAnsi="Times New Roman" w:cs="Times New Roman"/>
          <w:color w:val="000000"/>
          <w:sz w:val="24"/>
          <w:szCs w:val="24"/>
        </w:rPr>
        <w:t xml:space="preserve">льных компетенций </w:t>
      </w:r>
      <w:r>
        <w:rPr>
          <w:rFonts w:ascii="Times New Roman" w:hAnsi="Times New Roman" w:cs="Times New Roman"/>
          <w:color w:val="000000"/>
          <w:sz w:val="24"/>
          <w:szCs w:val="24"/>
        </w:rPr>
        <w:t>через курсы повышения</w:t>
      </w:r>
      <w:r w:rsidR="008772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квалификации</w:t>
      </w:r>
      <w:r w:rsidR="008C2D9F">
        <w:rPr>
          <w:rFonts w:ascii="Times New Roman" w:hAnsi="Times New Roman" w:cs="Times New Roman"/>
          <w:color w:val="000000"/>
          <w:sz w:val="24"/>
          <w:szCs w:val="24"/>
        </w:rPr>
        <w:t xml:space="preserve">. В течение года </w:t>
      </w:r>
      <w:r w:rsidR="008772FE">
        <w:rPr>
          <w:rFonts w:ascii="Times New Roman" w:hAnsi="Times New Roman" w:cs="Times New Roman"/>
          <w:color w:val="000000"/>
          <w:sz w:val="24"/>
          <w:szCs w:val="24"/>
        </w:rPr>
        <w:t>89</w:t>
      </w:r>
      <w:r w:rsidR="008C2D9F">
        <w:rPr>
          <w:rFonts w:ascii="Times New Roman" w:hAnsi="Times New Roman" w:cs="Times New Roman"/>
          <w:color w:val="000000"/>
          <w:sz w:val="24"/>
          <w:szCs w:val="24"/>
        </w:rPr>
        <w:t xml:space="preserve"> % педагогов обучились на курсах повышения квалификации.  </w:t>
      </w:r>
      <w:r w:rsidR="008772FE">
        <w:rPr>
          <w:rFonts w:ascii="Times New Roman" w:hAnsi="Times New Roman" w:cs="Times New Roman"/>
          <w:color w:val="000000"/>
          <w:sz w:val="24"/>
          <w:szCs w:val="24"/>
        </w:rPr>
        <w:t>Семь</w:t>
      </w:r>
      <w:r w:rsidR="008C2D9F">
        <w:rPr>
          <w:rFonts w:ascii="Times New Roman" w:hAnsi="Times New Roman" w:cs="Times New Roman"/>
          <w:color w:val="000000"/>
          <w:sz w:val="24"/>
          <w:szCs w:val="24"/>
        </w:rPr>
        <w:t xml:space="preserve"> педагогов неодн</w:t>
      </w:r>
      <w:r w:rsidR="008772FE">
        <w:rPr>
          <w:rFonts w:ascii="Times New Roman" w:hAnsi="Times New Roman" w:cs="Times New Roman"/>
          <w:color w:val="000000"/>
          <w:sz w:val="24"/>
          <w:szCs w:val="24"/>
        </w:rPr>
        <w:t>ократно обучались в течение 2020</w:t>
      </w:r>
      <w:r w:rsidR="008C2D9F">
        <w:rPr>
          <w:rFonts w:ascii="Times New Roman" w:hAnsi="Times New Roman" w:cs="Times New Roman"/>
          <w:color w:val="000000"/>
          <w:sz w:val="24"/>
          <w:szCs w:val="24"/>
        </w:rPr>
        <w:t xml:space="preserve"> года. </w:t>
      </w:r>
    </w:p>
    <w:p w:rsidR="00FB6474" w:rsidRDefault="00FB6474" w:rsidP="00E616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C2D9F" w:rsidRDefault="008C2D9F" w:rsidP="00E616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916D9">
        <w:rPr>
          <w:rFonts w:ascii="Times New Roman" w:hAnsi="Times New Roman" w:cs="Times New Roman"/>
          <w:b/>
          <w:bCs/>
          <w:sz w:val="24"/>
          <w:szCs w:val="24"/>
        </w:rPr>
        <w:t>Участие в конкурсах профессионального мастерства</w:t>
      </w:r>
    </w:p>
    <w:tbl>
      <w:tblPr>
        <w:tblW w:w="10235" w:type="dxa"/>
        <w:tblInd w:w="79" w:type="dxa"/>
        <w:tblLayout w:type="fixed"/>
        <w:tblLook w:val="0000"/>
      </w:tblPr>
      <w:tblGrid>
        <w:gridCol w:w="2014"/>
        <w:gridCol w:w="1417"/>
        <w:gridCol w:w="1985"/>
        <w:gridCol w:w="2126"/>
        <w:gridCol w:w="2693"/>
      </w:tblGrid>
      <w:tr w:rsidR="008C2D9F" w:rsidRPr="00D259AC" w:rsidTr="00FB6474">
        <w:trPr>
          <w:cantSplit/>
          <w:trHeight w:hRule="exact" w:val="752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C2D9F" w:rsidRPr="001B495A" w:rsidRDefault="008C2D9F" w:rsidP="006612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D9F" w:rsidRPr="001B495A" w:rsidRDefault="008C2D9F" w:rsidP="006612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A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2D9F" w:rsidRPr="001B495A" w:rsidRDefault="008C2D9F" w:rsidP="006612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A">
              <w:rPr>
                <w:rFonts w:ascii="Times New Roman" w:hAnsi="Times New Roman" w:cs="Times New Roman"/>
                <w:sz w:val="24"/>
                <w:szCs w:val="24"/>
              </w:rPr>
              <w:t>Название конкурса, результативность участия (участник, призер, победитель)</w:t>
            </w:r>
          </w:p>
        </w:tc>
      </w:tr>
      <w:tr w:rsidR="008C2D9F" w:rsidRPr="00D259AC" w:rsidTr="00FB6474">
        <w:trPr>
          <w:cantSplit/>
          <w:trHeight w:hRule="exact" w:val="668"/>
        </w:trPr>
        <w:tc>
          <w:tcPr>
            <w:tcW w:w="20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C2D9F" w:rsidRPr="001B495A" w:rsidRDefault="008C2D9F" w:rsidP="006612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2D9F" w:rsidRPr="001B495A" w:rsidRDefault="008C2D9F" w:rsidP="006612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A">
              <w:rPr>
                <w:rFonts w:ascii="Times New Roman" w:hAnsi="Times New Roman" w:cs="Times New Roman"/>
                <w:sz w:val="24"/>
                <w:szCs w:val="24"/>
              </w:rPr>
              <w:t>Международный  уровень</w:t>
            </w:r>
          </w:p>
          <w:p w:rsidR="008C2D9F" w:rsidRPr="001B495A" w:rsidRDefault="008C2D9F" w:rsidP="006612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2D9F" w:rsidRPr="001B495A" w:rsidRDefault="008C2D9F" w:rsidP="006612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A">
              <w:rPr>
                <w:rFonts w:ascii="Times New Roman" w:hAnsi="Times New Roman" w:cs="Times New Roman"/>
                <w:sz w:val="24"/>
                <w:szCs w:val="24"/>
              </w:rPr>
              <w:t>Федеральный уровень</w:t>
            </w:r>
          </w:p>
          <w:p w:rsidR="008C2D9F" w:rsidRPr="001B495A" w:rsidRDefault="008C2D9F" w:rsidP="006612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2D9F" w:rsidRPr="001B495A" w:rsidRDefault="008C2D9F" w:rsidP="006612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A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  <w:p w:rsidR="008C2D9F" w:rsidRPr="001B495A" w:rsidRDefault="008C2D9F" w:rsidP="006612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2D9F" w:rsidRPr="001B495A" w:rsidRDefault="008C2D9F" w:rsidP="006612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A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  <w:p w:rsidR="008C2D9F" w:rsidRPr="001B495A" w:rsidRDefault="008C2D9F" w:rsidP="006612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474" w:rsidRPr="00D259AC" w:rsidTr="00661238">
        <w:trPr>
          <w:cantSplit/>
          <w:trHeight w:hRule="exact" w:val="679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474" w:rsidRPr="00FB6474" w:rsidRDefault="00FB6474" w:rsidP="006612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4">
              <w:rPr>
                <w:rFonts w:ascii="Times New Roman" w:hAnsi="Times New Roman" w:cs="Times New Roman"/>
                <w:sz w:val="24"/>
                <w:szCs w:val="24"/>
              </w:rPr>
              <w:t>Ошеева Татьяна Ивановна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B6474" w:rsidRPr="00FB6474" w:rsidRDefault="00FB6474" w:rsidP="006612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B6474" w:rsidRPr="00FB6474" w:rsidRDefault="00FB6474" w:rsidP="006612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B6474" w:rsidRPr="00FB6474" w:rsidRDefault="00FB6474" w:rsidP="006612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74" w:rsidRPr="00FB6474" w:rsidRDefault="00FB6474" w:rsidP="006612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4">
              <w:rPr>
                <w:rFonts w:ascii="Times New Roman" w:hAnsi="Times New Roman" w:cs="Times New Roman"/>
                <w:sz w:val="24"/>
                <w:szCs w:val="24"/>
              </w:rPr>
              <w:t>«Учитель года – 2020» - участник</w:t>
            </w:r>
          </w:p>
        </w:tc>
      </w:tr>
      <w:tr w:rsidR="00FB6474" w:rsidRPr="00D259AC" w:rsidTr="00661238">
        <w:trPr>
          <w:cantSplit/>
          <w:trHeight w:hRule="exact" w:val="116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474" w:rsidRPr="00FB6474" w:rsidRDefault="00FB6474" w:rsidP="006612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4">
              <w:rPr>
                <w:rFonts w:ascii="Times New Roman" w:hAnsi="Times New Roman" w:cs="Times New Roman"/>
                <w:sz w:val="24"/>
                <w:szCs w:val="24"/>
              </w:rPr>
              <w:t>Азарова Светлана Садофьевна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B6474" w:rsidRPr="00FB6474" w:rsidRDefault="00FB6474" w:rsidP="006612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B6474" w:rsidRPr="00FB6474" w:rsidRDefault="00FB6474" w:rsidP="006612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B6474" w:rsidRPr="00FB6474" w:rsidRDefault="00FB6474" w:rsidP="006612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74" w:rsidRPr="00FB6474" w:rsidRDefault="00FB6474" w:rsidP="006612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4">
              <w:rPr>
                <w:rFonts w:ascii="Times New Roman" w:hAnsi="Times New Roman" w:cs="Times New Roman"/>
                <w:sz w:val="24"/>
                <w:szCs w:val="24"/>
              </w:rPr>
              <w:t>Смотр – конкурс методических материалов-призер</w:t>
            </w:r>
          </w:p>
        </w:tc>
      </w:tr>
      <w:tr w:rsidR="00FB6474" w:rsidRPr="00D259AC" w:rsidTr="00661238">
        <w:trPr>
          <w:cantSplit/>
          <w:trHeight w:hRule="exact" w:val="98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474" w:rsidRPr="00FB6474" w:rsidRDefault="00FB6474" w:rsidP="006612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4">
              <w:rPr>
                <w:rFonts w:ascii="Times New Roman" w:hAnsi="Times New Roman" w:cs="Times New Roman"/>
                <w:sz w:val="24"/>
                <w:szCs w:val="24"/>
              </w:rPr>
              <w:t>Чепкасова Ольга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B6474" w:rsidRPr="00FB6474" w:rsidRDefault="00FB6474" w:rsidP="006612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B6474" w:rsidRPr="00FB6474" w:rsidRDefault="00FB6474" w:rsidP="006612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B6474" w:rsidRPr="00FB6474" w:rsidRDefault="00FB6474" w:rsidP="006612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74" w:rsidRPr="00FB6474" w:rsidRDefault="00FB6474" w:rsidP="006612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4">
              <w:rPr>
                <w:rFonts w:ascii="Times New Roman" w:hAnsi="Times New Roman" w:cs="Times New Roman"/>
                <w:sz w:val="24"/>
                <w:szCs w:val="24"/>
              </w:rPr>
              <w:t>Смотр – конкурс методических материалов-призер</w:t>
            </w:r>
          </w:p>
        </w:tc>
      </w:tr>
      <w:tr w:rsidR="00FB6474" w:rsidRPr="00D259AC" w:rsidTr="00661238">
        <w:trPr>
          <w:cantSplit/>
          <w:trHeight w:hRule="exact" w:val="98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474" w:rsidRPr="00FB6474" w:rsidRDefault="00FB6474" w:rsidP="006612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4">
              <w:rPr>
                <w:rFonts w:ascii="Times New Roman" w:hAnsi="Times New Roman" w:cs="Times New Roman"/>
                <w:sz w:val="24"/>
                <w:szCs w:val="24"/>
              </w:rPr>
              <w:t>Чайкина Светлана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B6474" w:rsidRPr="00FB6474" w:rsidRDefault="00FB6474" w:rsidP="006612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B6474" w:rsidRPr="00FB6474" w:rsidRDefault="00FB6474" w:rsidP="006612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B6474" w:rsidRPr="00FB6474" w:rsidRDefault="00FB6474" w:rsidP="006612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74" w:rsidRPr="00FB6474" w:rsidRDefault="00FB6474" w:rsidP="006612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4">
              <w:rPr>
                <w:rFonts w:ascii="Times New Roman" w:hAnsi="Times New Roman" w:cs="Times New Roman"/>
                <w:sz w:val="24"/>
                <w:szCs w:val="24"/>
              </w:rPr>
              <w:t>Смотр – конкурс методических материалов - призер</w:t>
            </w:r>
          </w:p>
        </w:tc>
      </w:tr>
      <w:tr w:rsidR="00FB6474" w:rsidRPr="00D259AC" w:rsidTr="00661238">
        <w:trPr>
          <w:cantSplit/>
          <w:trHeight w:hRule="exact" w:val="14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474" w:rsidRPr="00FB6474" w:rsidRDefault="00FB6474" w:rsidP="006612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Баша Валентина Анатольевна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B6474" w:rsidRPr="00FB6474" w:rsidRDefault="00FB6474" w:rsidP="006612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474" w:rsidRPr="00FB6474" w:rsidRDefault="00FB6474" w:rsidP="006612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4">
              <w:rPr>
                <w:rFonts w:ascii="Times New Roman" w:hAnsi="Times New Roman" w:cs="Times New Roman"/>
                <w:sz w:val="24"/>
                <w:szCs w:val="24"/>
              </w:rPr>
              <w:t>«Оценка уровня квалификации. Учитель математики» - участник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B6474" w:rsidRPr="00FB6474" w:rsidRDefault="00FB6474" w:rsidP="006612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74" w:rsidRPr="00FB6474" w:rsidRDefault="00FB6474" w:rsidP="006612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474" w:rsidRPr="00D259AC" w:rsidTr="00661238">
        <w:trPr>
          <w:cantSplit/>
          <w:trHeight w:hRule="exact" w:val="1703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474" w:rsidRPr="00FB6474" w:rsidRDefault="00FB6474" w:rsidP="006612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4">
              <w:rPr>
                <w:rFonts w:ascii="Times New Roman" w:hAnsi="Times New Roman" w:cs="Times New Roman"/>
                <w:sz w:val="24"/>
                <w:szCs w:val="24"/>
              </w:rPr>
              <w:t>Деревенец Илья Иванович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B6474" w:rsidRPr="00FB6474" w:rsidRDefault="00FB6474" w:rsidP="006612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B6474" w:rsidRPr="00FB6474" w:rsidRDefault="00FB6474" w:rsidP="006612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B6474" w:rsidRPr="00FB6474" w:rsidRDefault="00FB6474" w:rsidP="006612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74" w:rsidRPr="00FB6474" w:rsidRDefault="00FB6474" w:rsidP="006612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4">
              <w:rPr>
                <w:rFonts w:ascii="Times New Roman" w:hAnsi="Times New Roman" w:cs="Times New Roman"/>
                <w:sz w:val="24"/>
                <w:szCs w:val="24"/>
              </w:rPr>
              <w:t>5 Муниципальный конкурс «Лучший экскурсовод музея образовательной организации»-победитель</w:t>
            </w:r>
          </w:p>
        </w:tc>
      </w:tr>
      <w:tr w:rsidR="00FB6474" w:rsidRPr="00D259AC" w:rsidTr="00661238">
        <w:trPr>
          <w:cantSplit/>
          <w:trHeight w:hRule="exact" w:val="143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474" w:rsidRPr="00FB6474" w:rsidRDefault="00FB6474" w:rsidP="006612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4">
              <w:rPr>
                <w:rFonts w:ascii="Times New Roman" w:hAnsi="Times New Roman" w:cs="Times New Roman"/>
                <w:sz w:val="24"/>
                <w:szCs w:val="24"/>
              </w:rPr>
              <w:t>Зайцева Галина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B6474" w:rsidRPr="00FB6474" w:rsidRDefault="00FB6474" w:rsidP="006612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B6474" w:rsidRPr="00FB6474" w:rsidRDefault="00FB6474" w:rsidP="006612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4">
              <w:rPr>
                <w:rFonts w:ascii="Times New Roman" w:hAnsi="Times New Roman" w:cs="Times New Roman"/>
                <w:sz w:val="24"/>
                <w:szCs w:val="24"/>
              </w:rPr>
              <w:t>«Оценка уровня квалификации. Учитель математики» - участник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B6474" w:rsidRPr="00FB6474" w:rsidRDefault="00FB6474" w:rsidP="006612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6474" w:rsidRPr="00FB6474" w:rsidRDefault="00FB6474" w:rsidP="006612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474" w:rsidRPr="00D259AC" w:rsidTr="00661238">
        <w:trPr>
          <w:cantSplit/>
          <w:trHeight w:hRule="exact" w:val="142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474" w:rsidRPr="00FB6474" w:rsidRDefault="00FB6474" w:rsidP="006612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4">
              <w:rPr>
                <w:rFonts w:ascii="Times New Roman" w:hAnsi="Times New Roman" w:cs="Times New Roman"/>
                <w:sz w:val="24"/>
                <w:szCs w:val="24"/>
              </w:rPr>
              <w:t>Мелендина Наталья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B6474" w:rsidRPr="00FB6474" w:rsidRDefault="00FB6474" w:rsidP="006612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474" w:rsidRPr="00FB6474" w:rsidRDefault="00FB6474" w:rsidP="006612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конкурс «Педагогика </w:t>
            </w:r>
            <w:r w:rsidRPr="00FB6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B6474">
              <w:rPr>
                <w:rFonts w:ascii="Times New Roman" w:hAnsi="Times New Roman" w:cs="Times New Roman"/>
                <w:sz w:val="24"/>
                <w:szCs w:val="24"/>
              </w:rPr>
              <w:t xml:space="preserve"> века: опыт, достижения, методика - призер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B6474" w:rsidRPr="00FB6474" w:rsidRDefault="00FB6474" w:rsidP="006612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6474" w:rsidRPr="00FB6474" w:rsidRDefault="00FB6474" w:rsidP="006612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13D4" w:rsidRPr="00236A2E" w:rsidRDefault="00236A2E" w:rsidP="00E616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36A2E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135E58" w:rsidRPr="00D42B5F" w:rsidRDefault="00236A2E" w:rsidP="00E616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135E58" w:rsidRPr="00D42B5F">
        <w:rPr>
          <w:rFonts w:ascii="Times New Roman" w:hAnsi="Times New Roman" w:cs="Times New Roman"/>
          <w:color w:val="000000"/>
          <w:sz w:val="24"/>
          <w:szCs w:val="24"/>
        </w:rPr>
        <w:t xml:space="preserve">ценивая кадровое обеспечение </w:t>
      </w:r>
      <w:r w:rsidR="00D42B5F" w:rsidRPr="00D42B5F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="00135E58" w:rsidRPr="00D42B5F">
        <w:rPr>
          <w:rFonts w:ascii="Times New Roman" w:hAnsi="Times New Roman" w:cs="Times New Roman"/>
          <w:color w:val="000000"/>
          <w:sz w:val="24"/>
          <w:szCs w:val="24"/>
        </w:rPr>
        <w:t>, являющееся одним из условий, которое определяет качество подготовки обучающихся, необходимо констатировать следующее:</w:t>
      </w:r>
    </w:p>
    <w:p w:rsidR="00135E58" w:rsidRPr="00D42B5F" w:rsidRDefault="00CA6384" w:rsidP="00E616F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B5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35E58" w:rsidRPr="00D42B5F">
        <w:rPr>
          <w:rFonts w:ascii="Times New Roman" w:hAnsi="Times New Roman" w:cs="Times New Roman"/>
          <w:color w:val="000000"/>
          <w:sz w:val="24"/>
          <w:szCs w:val="24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135E58" w:rsidRPr="00D42B5F" w:rsidRDefault="00CA6384" w:rsidP="00E616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B5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35E58" w:rsidRPr="00D42B5F">
        <w:rPr>
          <w:rFonts w:ascii="Times New Roman" w:hAnsi="Times New Roman" w:cs="Times New Roman"/>
          <w:color w:val="000000"/>
          <w:sz w:val="24"/>
          <w:szCs w:val="24"/>
        </w:rPr>
        <w:t xml:space="preserve">кадровый потенциал </w:t>
      </w:r>
      <w:r w:rsidR="00D42B5F" w:rsidRPr="00D42B5F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="00135E58" w:rsidRPr="00D42B5F">
        <w:rPr>
          <w:rFonts w:ascii="Times New Roman" w:hAnsi="Times New Roman" w:cs="Times New Roman"/>
          <w:color w:val="000000"/>
          <w:sz w:val="24"/>
          <w:szCs w:val="24"/>
        </w:rPr>
        <w:t>колы динамично развивается на основе целенаправленной работы по</w:t>
      </w:r>
      <w:r w:rsidR="00FB6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E58" w:rsidRPr="00D42B5F">
        <w:rPr>
          <w:rFonts w:ascii="Times New Roman" w:hAnsi="Times New Roman" w:cs="Times New Roman"/>
          <w:color w:val="000000"/>
          <w:sz w:val="24"/>
          <w:szCs w:val="24"/>
        </w:rPr>
        <w:t>повышению квалификации педагогов.</w:t>
      </w:r>
    </w:p>
    <w:p w:rsidR="000513D4" w:rsidRDefault="000513D4" w:rsidP="00E616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1DE1" w:rsidRDefault="000513D4" w:rsidP="00351D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3D4">
        <w:rPr>
          <w:rFonts w:ascii="Times New Roman" w:hAnsi="Times New Roman" w:cs="Times New Roman"/>
          <w:b/>
          <w:sz w:val="24"/>
          <w:szCs w:val="24"/>
        </w:rPr>
        <w:t>1.8. Библиотечно-информационное обеспечение</w:t>
      </w:r>
    </w:p>
    <w:p w:rsidR="002333EF" w:rsidRPr="002333EF" w:rsidRDefault="0023237C" w:rsidP="00351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</w:t>
      </w:r>
      <w:r w:rsidR="002333EF" w:rsidRPr="002333EF">
        <w:rPr>
          <w:rFonts w:ascii="Times New Roman" w:hAnsi="Times New Roman" w:cs="Times New Roman"/>
          <w:sz w:val="24"/>
          <w:szCs w:val="24"/>
        </w:rPr>
        <w:t xml:space="preserve"> году </w:t>
      </w:r>
      <w:r w:rsidR="002333EF">
        <w:rPr>
          <w:rFonts w:ascii="Times New Roman" w:hAnsi="Times New Roman" w:cs="Times New Roman"/>
          <w:sz w:val="24"/>
          <w:szCs w:val="24"/>
        </w:rPr>
        <w:t>в</w:t>
      </w:r>
      <w:r w:rsidR="002333EF" w:rsidRPr="002333EF">
        <w:rPr>
          <w:rFonts w:ascii="Times New Roman" w:hAnsi="Times New Roman" w:cs="Times New Roman"/>
          <w:sz w:val="24"/>
          <w:szCs w:val="24"/>
        </w:rPr>
        <w:t xml:space="preserve">се </w:t>
      </w:r>
      <w:r w:rsidR="002333EF">
        <w:rPr>
          <w:rFonts w:ascii="Times New Roman" w:hAnsi="Times New Roman" w:cs="Times New Roman"/>
          <w:sz w:val="24"/>
          <w:szCs w:val="24"/>
        </w:rPr>
        <w:t>учащиеся школы</w:t>
      </w:r>
      <w:r w:rsidR="002333EF" w:rsidRPr="002333EF">
        <w:rPr>
          <w:rFonts w:ascii="Times New Roman" w:hAnsi="Times New Roman" w:cs="Times New Roman"/>
          <w:sz w:val="24"/>
          <w:szCs w:val="24"/>
        </w:rPr>
        <w:t xml:space="preserve"> обеспечены учебной литературой на 100% в соответствии с  Приказами Минис</w:t>
      </w:r>
      <w:r>
        <w:rPr>
          <w:rFonts w:ascii="Times New Roman" w:hAnsi="Times New Roman" w:cs="Times New Roman"/>
          <w:sz w:val="24"/>
          <w:szCs w:val="24"/>
        </w:rPr>
        <w:t>терства просвещения России от 20.05.2020 N 245</w:t>
      </w:r>
      <w:r w:rsidR="002333EF" w:rsidRPr="002333EF">
        <w:rPr>
          <w:rFonts w:ascii="Times New Roman" w:hAnsi="Times New Roman" w:cs="Times New Roman"/>
          <w:sz w:val="24"/>
          <w:szCs w:val="24"/>
        </w:rPr>
        <w:t xml:space="preserve"> 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</w:r>
      <w:r>
        <w:rPr>
          <w:rFonts w:ascii="Times New Roman" w:hAnsi="Times New Roman" w:cs="Times New Roman"/>
          <w:sz w:val="24"/>
          <w:szCs w:val="24"/>
        </w:rPr>
        <w:t>.</w:t>
      </w:r>
      <w:r w:rsidR="002333EF" w:rsidRPr="002333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3EF" w:rsidRPr="002333EF" w:rsidRDefault="0023237C" w:rsidP="0035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 </w:t>
      </w:r>
      <w:r w:rsidR="002333EF">
        <w:rPr>
          <w:rFonts w:ascii="Times New Roman" w:hAnsi="Times New Roman" w:cs="Times New Roman"/>
          <w:sz w:val="24"/>
          <w:szCs w:val="24"/>
        </w:rPr>
        <w:t>году</w:t>
      </w:r>
      <w:r w:rsidR="002333EF" w:rsidRPr="002333EF">
        <w:rPr>
          <w:rFonts w:ascii="Times New Roman" w:hAnsi="Times New Roman" w:cs="Times New Roman"/>
          <w:sz w:val="24"/>
          <w:szCs w:val="24"/>
        </w:rPr>
        <w:t xml:space="preserve"> было закуплено:</w:t>
      </w:r>
    </w:p>
    <w:p w:rsidR="002333EF" w:rsidRPr="002333EF" w:rsidRDefault="002333EF" w:rsidP="00351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33EF">
        <w:rPr>
          <w:rFonts w:ascii="Times New Roman" w:hAnsi="Times New Roman" w:cs="Times New Roman"/>
          <w:sz w:val="24"/>
          <w:szCs w:val="24"/>
        </w:rPr>
        <w:t xml:space="preserve">1305 экземпляров учебников </w:t>
      </w:r>
      <w:r>
        <w:rPr>
          <w:rFonts w:ascii="Times New Roman" w:hAnsi="Times New Roman" w:cs="Times New Roman"/>
          <w:sz w:val="24"/>
          <w:szCs w:val="24"/>
        </w:rPr>
        <w:t>оплаченных</w:t>
      </w:r>
      <w:r w:rsidRPr="002333EF">
        <w:rPr>
          <w:rFonts w:ascii="Times New Roman" w:hAnsi="Times New Roman" w:cs="Times New Roman"/>
          <w:sz w:val="24"/>
          <w:szCs w:val="24"/>
        </w:rPr>
        <w:t xml:space="preserve"> из фонда материальных затрат;</w:t>
      </w:r>
    </w:p>
    <w:p w:rsidR="002333EF" w:rsidRPr="002333EF" w:rsidRDefault="002333EF" w:rsidP="00351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33EF">
        <w:rPr>
          <w:rFonts w:ascii="Times New Roman" w:hAnsi="Times New Roman" w:cs="Times New Roman"/>
          <w:sz w:val="24"/>
          <w:szCs w:val="24"/>
        </w:rPr>
        <w:t xml:space="preserve">1502 экземпляра учебников </w:t>
      </w:r>
      <w:r>
        <w:rPr>
          <w:rFonts w:ascii="Times New Roman" w:hAnsi="Times New Roman" w:cs="Times New Roman"/>
          <w:sz w:val="24"/>
          <w:szCs w:val="24"/>
        </w:rPr>
        <w:t xml:space="preserve">получены </w:t>
      </w:r>
      <w:r w:rsidRPr="002333EF">
        <w:rPr>
          <w:rFonts w:ascii="Times New Roman" w:hAnsi="Times New Roman" w:cs="Times New Roman"/>
          <w:sz w:val="24"/>
          <w:szCs w:val="24"/>
        </w:rPr>
        <w:t xml:space="preserve"> в рамках Центр</w:t>
      </w:r>
      <w:r w:rsidR="0023237C">
        <w:rPr>
          <w:rFonts w:ascii="Times New Roman" w:hAnsi="Times New Roman" w:cs="Times New Roman"/>
          <w:sz w:val="24"/>
          <w:szCs w:val="24"/>
        </w:rPr>
        <w:t xml:space="preserve"> </w:t>
      </w:r>
      <w:r w:rsidRPr="002333EF">
        <w:rPr>
          <w:rFonts w:ascii="Times New Roman" w:hAnsi="Times New Roman" w:cs="Times New Roman"/>
          <w:sz w:val="24"/>
          <w:szCs w:val="24"/>
        </w:rPr>
        <w:t>Заказа;</w:t>
      </w:r>
    </w:p>
    <w:p w:rsidR="002333EF" w:rsidRPr="002333EF" w:rsidRDefault="002333EF" w:rsidP="00351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33EF">
        <w:rPr>
          <w:rFonts w:ascii="Times New Roman" w:hAnsi="Times New Roman" w:cs="Times New Roman"/>
          <w:sz w:val="24"/>
          <w:szCs w:val="24"/>
        </w:rPr>
        <w:t xml:space="preserve">66 лицензий для электронной формы учебников (ЭФУ) </w:t>
      </w:r>
      <w:r>
        <w:rPr>
          <w:rFonts w:ascii="Times New Roman" w:hAnsi="Times New Roman" w:cs="Times New Roman"/>
          <w:sz w:val="24"/>
          <w:szCs w:val="24"/>
        </w:rPr>
        <w:t xml:space="preserve">оплаченных </w:t>
      </w:r>
      <w:r w:rsidRPr="002333EF">
        <w:rPr>
          <w:rFonts w:ascii="Times New Roman" w:hAnsi="Times New Roman" w:cs="Times New Roman"/>
          <w:sz w:val="24"/>
          <w:szCs w:val="24"/>
        </w:rPr>
        <w:t>из фонда материальных затрат.</w:t>
      </w:r>
    </w:p>
    <w:p w:rsidR="000513D4" w:rsidRDefault="002333EF" w:rsidP="00351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3EF">
        <w:rPr>
          <w:rFonts w:ascii="Times New Roman" w:hAnsi="Times New Roman" w:cs="Times New Roman"/>
          <w:sz w:val="24"/>
          <w:szCs w:val="24"/>
        </w:rPr>
        <w:t>В кабинетах на персональные компьютеры установлена программа Лекта, что позволяет пользоваться ЭФУ фронтально.</w:t>
      </w:r>
      <w:r w:rsidR="0023237C">
        <w:rPr>
          <w:rFonts w:ascii="Times New Roman" w:hAnsi="Times New Roman" w:cs="Times New Roman"/>
          <w:sz w:val="24"/>
          <w:szCs w:val="24"/>
        </w:rPr>
        <w:t xml:space="preserve"> </w:t>
      </w:r>
      <w:r w:rsidRPr="002333EF">
        <w:rPr>
          <w:rFonts w:ascii="Times New Roman" w:hAnsi="Times New Roman" w:cs="Times New Roman"/>
          <w:sz w:val="24"/>
          <w:szCs w:val="24"/>
        </w:rPr>
        <w:t>При этом использование одного и того же учебника возможно в разных кабинетах, что позволяет существенно экономить средства. Например, учитель физ</w:t>
      </w:r>
      <w:r>
        <w:rPr>
          <w:rFonts w:ascii="Times New Roman" w:hAnsi="Times New Roman" w:cs="Times New Roman"/>
          <w:sz w:val="24"/>
          <w:szCs w:val="24"/>
        </w:rPr>
        <w:t xml:space="preserve">ической </w:t>
      </w:r>
      <w:r w:rsidRPr="002333EF">
        <w:rPr>
          <w:rFonts w:ascii="Times New Roman" w:hAnsi="Times New Roman" w:cs="Times New Roman"/>
          <w:sz w:val="24"/>
          <w:szCs w:val="24"/>
        </w:rPr>
        <w:t>культуры</w:t>
      </w:r>
      <w:r w:rsidR="0023237C">
        <w:rPr>
          <w:rFonts w:ascii="Times New Roman" w:hAnsi="Times New Roman" w:cs="Times New Roman"/>
          <w:sz w:val="24"/>
          <w:szCs w:val="24"/>
        </w:rPr>
        <w:t>,</w:t>
      </w:r>
      <w:r w:rsidRPr="002333EF">
        <w:rPr>
          <w:rFonts w:ascii="Times New Roman" w:hAnsi="Times New Roman" w:cs="Times New Roman"/>
          <w:sz w:val="24"/>
          <w:szCs w:val="24"/>
        </w:rPr>
        <w:t xml:space="preserve"> проводя урок в разных кабинетах</w:t>
      </w:r>
      <w:r w:rsidR="0023237C">
        <w:rPr>
          <w:rFonts w:ascii="Times New Roman" w:hAnsi="Times New Roman" w:cs="Times New Roman"/>
          <w:sz w:val="24"/>
          <w:szCs w:val="24"/>
        </w:rPr>
        <w:t>,</w:t>
      </w:r>
      <w:r w:rsidRPr="002333EF">
        <w:rPr>
          <w:rFonts w:ascii="Times New Roman" w:hAnsi="Times New Roman" w:cs="Times New Roman"/>
          <w:sz w:val="24"/>
          <w:szCs w:val="24"/>
        </w:rPr>
        <w:t xml:space="preserve"> всегда может открыть учебник для работы в классе. И даже если в параллели работают разные учителя, достаточно установить один учебник для всех кабинетов.</w:t>
      </w:r>
    </w:p>
    <w:p w:rsidR="00330103" w:rsidRDefault="00330103" w:rsidP="003301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Зоной активной деятельности, обеспечивающей индивидуальную работу, является библиотека, где есть читальный зал на 30 посадочных мест, 4 места оборудованы компьютерной техникой, с выходом в Интернет. Библиотека школы укомплектована печатными и электронными образовательными ресурсами по всем предметам учебного плана, располагает фондом книг.</w:t>
      </w:r>
    </w:p>
    <w:p w:rsidR="00330103" w:rsidRPr="00DA629D" w:rsidRDefault="00330103" w:rsidP="00330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29D">
        <w:rPr>
          <w:rFonts w:ascii="Times New Roman" w:hAnsi="Times New Roman" w:cs="Times New Roman"/>
          <w:sz w:val="24"/>
          <w:szCs w:val="24"/>
        </w:rPr>
        <w:t>Объем библиотечного фонда - 33945 экземпляров, из них 18577 учебников, литература художественная – 15368,электронные издания – 455 экземпляров.</w:t>
      </w:r>
    </w:p>
    <w:p w:rsidR="004E0B78" w:rsidRPr="00D73109" w:rsidRDefault="004E0B78" w:rsidP="00E61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B78" w:rsidRPr="00BE3067" w:rsidRDefault="004E0B78" w:rsidP="00E616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067">
        <w:rPr>
          <w:rFonts w:ascii="Times New Roman" w:hAnsi="Times New Roman" w:cs="Times New Roman"/>
          <w:b/>
          <w:sz w:val="24"/>
          <w:szCs w:val="24"/>
        </w:rPr>
        <w:t>Обеспечение образовательного процесса официальными, периодическими, справочно-библиографическими изданиями, научной литературой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"/>
        <w:gridCol w:w="6127"/>
        <w:gridCol w:w="1890"/>
        <w:gridCol w:w="1802"/>
      </w:tblGrid>
      <w:tr w:rsidR="004E0B78" w:rsidRPr="000043E7" w:rsidTr="00330103">
        <w:tc>
          <w:tcPr>
            <w:tcW w:w="602" w:type="dxa"/>
          </w:tcPr>
          <w:p w:rsidR="004E0B78" w:rsidRPr="004E0B78" w:rsidRDefault="004E0B78" w:rsidP="00E616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B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E0B78" w:rsidRPr="004E0B78" w:rsidRDefault="004E0B78" w:rsidP="00E616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B7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127" w:type="dxa"/>
          </w:tcPr>
          <w:p w:rsidR="004E0B78" w:rsidRPr="004E0B78" w:rsidRDefault="004E0B78" w:rsidP="00E616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B78">
              <w:rPr>
                <w:rFonts w:ascii="Times New Roman" w:hAnsi="Times New Roman" w:cs="Times New Roman"/>
                <w:b/>
                <w:sz w:val="24"/>
                <w:szCs w:val="24"/>
              </w:rPr>
              <w:t>Типы изданий</w:t>
            </w:r>
          </w:p>
        </w:tc>
        <w:tc>
          <w:tcPr>
            <w:tcW w:w="1890" w:type="dxa"/>
          </w:tcPr>
          <w:p w:rsidR="004E0B78" w:rsidRPr="004E0B78" w:rsidRDefault="004E0B78" w:rsidP="00E616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B7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4E0B78" w:rsidRPr="004E0B78" w:rsidRDefault="004E0B78" w:rsidP="00E616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B7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наименований</w:t>
            </w:r>
          </w:p>
        </w:tc>
        <w:tc>
          <w:tcPr>
            <w:tcW w:w="1802" w:type="dxa"/>
          </w:tcPr>
          <w:p w:rsidR="004E0B78" w:rsidRPr="004E0B78" w:rsidRDefault="004E0B78" w:rsidP="00E616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B7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4E0B78" w:rsidRPr="004E0B78" w:rsidRDefault="004E0B78" w:rsidP="00E616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B78">
              <w:rPr>
                <w:rFonts w:ascii="Times New Roman" w:hAnsi="Times New Roman" w:cs="Times New Roman"/>
                <w:b/>
                <w:sz w:val="24"/>
                <w:szCs w:val="24"/>
              </w:rPr>
              <w:t>однотомных экземпляров, годовых и (или) многотомных комплектов</w:t>
            </w:r>
          </w:p>
        </w:tc>
      </w:tr>
      <w:tr w:rsidR="004E0B78" w:rsidRPr="000043E7" w:rsidTr="00330103">
        <w:tc>
          <w:tcPr>
            <w:tcW w:w="602" w:type="dxa"/>
          </w:tcPr>
          <w:p w:rsidR="004E0B78" w:rsidRPr="004E0B78" w:rsidRDefault="004E0B78" w:rsidP="00E616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B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27" w:type="dxa"/>
          </w:tcPr>
          <w:p w:rsidR="004E0B78" w:rsidRPr="004E0B78" w:rsidRDefault="004E0B78" w:rsidP="00E616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B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:rsidR="004E0B78" w:rsidRPr="004E0B78" w:rsidRDefault="004E0B78" w:rsidP="00E616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B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02" w:type="dxa"/>
          </w:tcPr>
          <w:p w:rsidR="004E0B78" w:rsidRPr="004E0B78" w:rsidRDefault="004E0B78" w:rsidP="00E61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30103" w:rsidRPr="000043E7" w:rsidTr="00330103">
        <w:tc>
          <w:tcPr>
            <w:tcW w:w="602" w:type="dxa"/>
          </w:tcPr>
          <w:p w:rsidR="00330103" w:rsidRPr="004E0B78" w:rsidRDefault="00330103" w:rsidP="00E61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27" w:type="dxa"/>
          </w:tcPr>
          <w:p w:rsidR="00330103" w:rsidRPr="004E0B78" w:rsidRDefault="00330103" w:rsidP="00E61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B78">
              <w:rPr>
                <w:rFonts w:ascii="Times New Roman" w:hAnsi="Times New Roman" w:cs="Times New Roman"/>
                <w:sz w:val="24"/>
                <w:szCs w:val="24"/>
              </w:rPr>
              <w:t>Официальные издания (сборники законодательных актов, нормативных правовых актов и кодексов Российской Федерации (отдельно изданные, продолжающиеся и периодические)</w:t>
            </w:r>
          </w:p>
        </w:tc>
        <w:tc>
          <w:tcPr>
            <w:tcW w:w="1890" w:type="dxa"/>
          </w:tcPr>
          <w:p w:rsidR="00330103" w:rsidRPr="004E0B78" w:rsidRDefault="00330103" w:rsidP="003301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E0B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02" w:type="dxa"/>
          </w:tcPr>
          <w:p w:rsidR="00330103" w:rsidRPr="004E0B78" w:rsidRDefault="00330103" w:rsidP="003301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B78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</w:tr>
      <w:tr w:rsidR="00330103" w:rsidRPr="000043E7" w:rsidTr="00330103">
        <w:tc>
          <w:tcPr>
            <w:tcW w:w="602" w:type="dxa"/>
          </w:tcPr>
          <w:p w:rsidR="00330103" w:rsidRPr="004E0B78" w:rsidRDefault="00330103" w:rsidP="00E61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27" w:type="dxa"/>
          </w:tcPr>
          <w:p w:rsidR="00330103" w:rsidRPr="004E0B78" w:rsidRDefault="00330103" w:rsidP="00E61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B78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Общественно-политические и научно-популярные периодические издания (журналы и газеты)</w:t>
            </w:r>
          </w:p>
        </w:tc>
        <w:tc>
          <w:tcPr>
            <w:tcW w:w="1890" w:type="dxa"/>
          </w:tcPr>
          <w:p w:rsidR="00330103" w:rsidRPr="004E0B78" w:rsidRDefault="00330103" w:rsidP="003301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B7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02" w:type="dxa"/>
          </w:tcPr>
          <w:p w:rsidR="00330103" w:rsidRPr="004E0B78" w:rsidRDefault="00330103" w:rsidP="003301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B7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330103" w:rsidRPr="000043E7" w:rsidTr="00330103">
        <w:tc>
          <w:tcPr>
            <w:tcW w:w="602" w:type="dxa"/>
          </w:tcPr>
          <w:p w:rsidR="00330103" w:rsidRPr="004E0B78" w:rsidRDefault="00330103" w:rsidP="00E61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27" w:type="dxa"/>
          </w:tcPr>
          <w:p w:rsidR="00330103" w:rsidRPr="004E0B78" w:rsidRDefault="00330103" w:rsidP="00E61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B78">
              <w:rPr>
                <w:rFonts w:ascii="Times New Roman" w:hAnsi="Times New Roman" w:cs="Times New Roman"/>
                <w:sz w:val="24"/>
                <w:szCs w:val="24"/>
              </w:rPr>
              <w:t>Научные периодические издания (по профилю (направленности) образовательных программ)</w:t>
            </w:r>
          </w:p>
        </w:tc>
        <w:tc>
          <w:tcPr>
            <w:tcW w:w="1890" w:type="dxa"/>
          </w:tcPr>
          <w:p w:rsidR="00330103" w:rsidRPr="004E0B78" w:rsidRDefault="00330103" w:rsidP="003301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B7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02" w:type="dxa"/>
          </w:tcPr>
          <w:p w:rsidR="00330103" w:rsidRPr="004E0B78" w:rsidRDefault="00330103" w:rsidP="003301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B7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330103" w:rsidRPr="000043E7" w:rsidTr="00330103">
        <w:tc>
          <w:tcPr>
            <w:tcW w:w="602" w:type="dxa"/>
          </w:tcPr>
          <w:p w:rsidR="00330103" w:rsidRPr="004E0B78" w:rsidRDefault="00330103" w:rsidP="00E61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7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27" w:type="dxa"/>
          </w:tcPr>
          <w:p w:rsidR="00330103" w:rsidRPr="004E0B78" w:rsidRDefault="00330103" w:rsidP="00E61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B78">
              <w:rPr>
                <w:rFonts w:ascii="Times New Roman" w:hAnsi="Times New Roman" w:cs="Times New Roman"/>
                <w:sz w:val="24"/>
                <w:szCs w:val="24"/>
              </w:rPr>
              <w:t>Справочно-библиографические издания:</w:t>
            </w:r>
          </w:p>
        </w:tc>
        <w:tc>
          <w:tcPr>
            <w:tcW w:w="1890" w:type="dxa"/>
          </w:tcPr>
          <w:p w:rsidR="00330103" w:rsidRPr="004E0B78" w:rsidRDefault="00330103" w:rsidP="003301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E0B7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02" w:type="dxa"/>
          </w:tcPr>
          <w:p w:rsidR="00330103" w:rsidRPr="004E0B78" w:rsidRDefault="00330103" w:rsidP="003301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</w:tr>
      <w:tr w:rsidR="00330103" w:rsidRPr="000043E7" w:rsidTr="00330103">
        <w:tc>
          <w:tcPr>
            <w:tcW w:w="602" w:type="dxa"/>
          </w:tcPr>
          <w:p w:rsidR="00330103" w:rsidRPr="004E0B78" w:rsidRDefault="00330103" w:rsidP="00E61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7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127" w:type="dxa"/>
          </w:tcPr>
          <w:p w:rsidR="00330103" w:rsidRPr="004E0B78" w:rsidRDefault="00330103" w:rsidP="00E61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B78">
              <w:rPr>
                <w:rFonts w:ascii="Times New Roman" w:hAnsi="Times New Roman" w:cs="Times New Roman"/>
                <w:sz w:val="24"/>
                <w:szCs w:val="24"/>
              </w:rPr>
              <w:t>Энциклопедии (энциклопедические словари)</w:t>
            </w:r>
          </w:p>
        </w:tc>
        <w:tc>
          <w:tcPr>
            <w:tcW w:w="1890" w:type="dxa"/>
          </w:tcPr>
          <w:p w:rsidR="00330103" w:rsidRPr="004E0B78" w:rsidRDefault="00330103" w:rsidP="003301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E0B7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02" w:type="dxa"/>
          </w:tcPr>
          <w:p w:rsidR="00330103" w:rsidRPr="004E0B78" w:rsidRDefault="00330103" w:rsidP="003301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B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</w:tr>
      <w:tr w:rsidR="00330103" w:rsidRPr="000043E7" w:rsidTr="00330103">
        <w:tc>
          <w:tcPr>
            <w:tcW w:w="602" w:type="dxa"/>
          </w:tcPr>
          <w:p w:rsidR="00330103" w:rsidRPr="004E0B78" w:rsidRDefault="00330103" w:rsidP="00E61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7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127" w:type="dxa"/>
          </w:tcPr>
          <w:p w:rsidR="00330103" w:rsidRPr="004E0B78" w:rsidRDefault="00330103" w:rsidP="00E61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B78">
              <w:rPr>
                <w:rFonts w:ascii="Times New Roman" w:hAnsi="Times New Roman" w:cs="Times New Roman"/>
                <w:sz w:val="24"/>
                <w:szCs w:val="24"/>
              </w:rPr>
              <w:t>Отраслевые словари и справочники (по профилю (направленности) образовательных программ)</w:t>
            </w:r>
          </w:p>
        </w:tc>
        <w:tc>
          <w:tcPr>
            <w:tcW w:w="1890" w:type="dxa"/>
          </w:tcPr>
          <w:p w:rsidR="00330103" w:rsidRPr="004E0B78" w:rsidRDefault="00330103" w:rsidP="003301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E0B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02" w:type="dxa"/>
          </w:tcPr>
          <w:p w:rsidR="00330103" w:rsidRPr="004E0B78" w:rsidRDefault="00330103" w:rsidP="003301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E0B7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30103" w:rsidRPr="000043E7" w:rsidTr="00330103">
        <w:tc>
          <w:tcPr>
            <w:tcW w:w="602" w:type="dxa"/>
          </w:tcPr>
          <w:p w:rsidR="00330103" w:rsidRPr="004E0B78" w:rsidRDefault="00330103" w:rsidP="00E61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7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127" w:type="dxa"/>
          </w:tcPr>
          <w:p w:rsidR="00330103" w:rsidRPr="004E0B78" w:rsidRDefault="00330103" w:rsidP="00E61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B78">
              <w:rPr>
                <w:rFonts w:ascii="Times New Roman" w:hAnsi="Times New Roman" w:cs="Times New Roman"/>
                <w:sz w:val="24"/>
                <w:szCs w:val="24"/>
              </w:rPr>
              <w:t>Текущие и ретроспективные отраслевые библиографические пособия (по профилю (направленности) образовательных программ)</w:t>
            </w:r>
          </w:p>
        </w:tc>
        <w:tc>
          <w:tcPr>
            <w:tcW w:w="1890" w:type="dxa"/>
          </w:tcPr>
          <w:p w:rsidR="00330103" w:rsidRPr="004E0B78" w:rsidRDefault="00330103" w:rsidP="003301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B7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02" w:type="dxa"/>
          </w:tcPr>
          <w:p w:rsidR="00330103" w:rsidRPr="004E0B78" w:rsidRDefault="00330103" w:rsidP="003301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B7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330103" w:rsidRPr="000043E7" w:rsidTr="00330103">
        <w:tc>
          <w:tcPr>
            <w:tcW w:w="602" w:type="dxa"/>
          </w:tcPr>
          <w:p w:rsidR="00330103" w:rsidRPr="004E0B78" w:rsidRDefault="00330103" w:rsidP="00E61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27" w:type="dxa"/>
          </w:tcPr>
          <w:p w:rsidR="00330103" w:rsidRPr="004E0B78" w:rsidRDefault="00330103" w:rsidP="00E61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B78">
              <w:rPr>
                <w:rFonts w:ascii="Times New Roman" w:hAnsi="Times New Roman" w:cs="Times New Roman"/>
                <w:sz w:val="24"/>
                <w:szCs w:val="24"/>
              </w:rPr>
              <w:t>Научная литература</w:t>
            </w:r>
          </w:p>
        </w:tc>
        <w:tc>
          <w:tcPr>
            <w:tcW w:w="1890" w:type="dxa"/>
          </w:tcPr>
          <w:p w:rsidR="00330103" w:rsidRPr="004E0B78" w:rsidRDefault="00330103" w:rsidP="003301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802" w:type="dxa"/>
          </w:tcPr>
          <w:p w:rsidR="00330103" w:rsidRPr="004E0B78" w:rsidRDefault="00330103" w:rsidP="003301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</w:tr>
    </w:tbl>
    <w:p w:rsidR="004E0B78" w:rsidRPr="00236A2E" w:rsidRDefault="00236A2E" w:rsidP="00E616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sz w:val="20"/>
          <w:szCs w:val="20"/>
        </w:rPr>
        <w:tab/>
      </w:r>
      <w:r w:rsidRPr="00236A2E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BE3067" w:rsidRDefault="00BE3067" w:rsidP="000B3A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Информационная образовательная среда (ИОС) – система информационно-образовательных ресурсов и инструментов, которая проектируется образовательным учреждением в соответствии с целями и задачами основной образовательной программы образовательного учреждения и обеспечивает условия её реализации. Информационная образовательная среда (ИОС) образовательного учреждения (в контексте ФГОС ООО) включает:</w:t>
      </w:r>
    </w:p>
    <w:p w:rsidR="00BE3067" w:rsidRDefault="00BE3067" w:rsidP="000B3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комплекс информационных образовательных ресурсов, в том числе цифровые образовательные ресурсы;</w:t>
      </w:r>
    </w:p>
    <w:p w:rsidR="00BE3067" w:rsidRDefault="00BE3067" w:rsidP="000B3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совокупность технологических средств информационных и коммуникационных технологий:</w:t>
      </w:r>
    </w:p>
    <w:p w:rsidR="00BE3067" w:rsidRDefault="00BE3067" w:rsidP="000B3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компьютеры, иное ИКТ оборудование, коммуникационные каналы;</w:t>
      </w:r>
    </w:p>
    <w:p w:rsidR="00BE3067" w:rsidRDefault="00BE3067" w:rsidP="000B3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систему современных педагогических технологий, обеспечивающих обучение в современной</w:t>
      </w:r>
    </w:p>
    <w:p w:rsidR="00BE3067" w:rsidRDefault="00BE3067" w:rsidP="000B3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ИОС.</w:t>
      </w:r>
    </w:p>
    <w:p w:rsidR="00BE3067" w:rsidRDefault="00BE3067" w:rsidP="000B3A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образовательном учреждении вычленяется: Типовая организационная структура ИОС</w:t>
      </w:r>
    </w:p>
    <w:p w:rsidR="00BE3067" w:rsidRDefault="00BE3067" w:rsidP="000B3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школы, Техническая инфраструктура ИОС школы, Информационная инфраструктура ИОС школы, содержащую программное и программно – методическое обеспечение, а также Педагогические системы и технологии, являющиеся составной часть ИОС (технологии системно – деятельностного подхода, информационно-коммуникативные технологии, здоровьесберегающие технологии).</w:t>
      </w:r>
    </w:p>
    <w:p w:rsidR="00BE3067" w:rsidRDefault="00BE3067" w:rsidP="00E616F3">
      <w:pPr>
        <w:spacing w:after="0"/>
        <w:rPr>
          <w:sz w:val="20"/>
          <w:szCs w:val="20"/>
        </w:rPr>
      </w:pPr>
    </w:p>
    <w:p w:rsidR="004E0B78" w:rsidRPr="004E0B78" w:rsidRDefault="004E0B78" w:rsidP="00351DE1">
      <w:pPr>
        <w:spacing w:after="0"/>
        <w:jc w:val="center"/>
        <w:rPr>
          <w:b/>
          <w:sz w:val="20"/>
          <w:szCs w:val="20"/>
        </w:rPr>
      </w:pPr>
      <w:r w:rsidRPr="004E0B78">
        <w:rPr>
          <w:rFonts w:ascii="Times New Roman" w:hAnsi="Times New Roman" w:cs="Times New Roman"/>
          <w:b/>
          <w:sz w:val="24"/>
          <w:szCs w:val="24"/>
        </w:rPr>
        <w:t>1.9. Материально-техническая база</w:t>
      </w:r>
    </w:p>
    <w:p w:rsidR="004E0B78" w:rsidRDefault="004E0B78" w:rsidP="00E616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организации учебно-воспитательного процесса школа располагает зданием по адресу: ул.К.Маркса 16/1, общей площадью 3392,7 кв.м. Здание школы передано в оперативное </w:t>
      </w:r>
      <w:r>
        <w:rPr>
          <w:rFonts w:ascii="Times New Roman" w:hAnsi="Times New Roman" w:cs="Times New Roman"/>
          <w:sz w:val="24"/>
          <w:szCs w:val="24"/>
        </w:rPr>
        <w:lastRenderedPageBreak/>
        <w:t>управление Комитетом по управлению имуществом администрации Чайковского муниципального района на основании договора № 01086 от 17.03.2010 г.</w:t>
      </w:r>
    </w:p>
    <w:p w:rsidR="004E0B78" w:rsidRDefault="00BE3067" w:rsidP="00E616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здании находятся 28</w:t>
      </w:r>
      <w:r w:rsidR="004E0B78">
        <w:rPr>
          <w:rFonts w:ascii="Times New Roman" w:hAnsi="Times New Roman" w:cs="Times New Roman"/>
          <w:sz w:val="24"/>
          <w:szCs w:val="24"/>
        </w:rPr>
        <w:t xml:space="preserve"> учебных кабинетов, слесарная мастерская, кабинет домоводства, кабинет информатики, спортзал, столовая, библиотека, кабинет для занятий ритмикой, медицинский кабинет, гардероб. Кабинеты оснащены современной мебелью. Все учебные помещения школы отвечают санитарно-гигиеническим нормам.</w:t>
      </w:r>
    </w:p>
    <w:p w:rsidR="004E0B78" w:rsidRDefault="004E0B78" w:rsidP="00E616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располагает необходимым набором средств обучения для полноценной организации </w:t>
      </w:r>
      <w:r w:rsidR="00BE3067">
        <w:rPr>
          <w:rFonts w:ascii="Times New Roman" w:hAnsi="Times New Roman" w:cs="Times New Roman"/>
          <w:sz w:val="24"/>
          <w:szCs w:val="24"/>
        </w:rPr>
        <w:t>учебно-воспитательного процесса</w:t>
      </w:r>
      <w:r>
        <w:rPr>
          <w:rFonts w:ascii="Times New Roman" w:hAnsi="Times New Roman" w:cs="Times New Roman"/>
          <w:sz w:val="24"/>
          <w:szCs w:val="24"/>
        </w:rPr>
        <w:t>, действует система противопожарной сигнализации и тревожная кнопка.</w:t>
      </w:r>
    </w:p>
    <w:p w:rsidR="004E0B78" w:rsidRPr="00640FCE" w:rsidRDefault="00351DE1" w:rsidP="00351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</w:t>
      </w:r>
    </w:p>
    <w:p w:rsidR="004E0B78" w:rsidRDefault="004E0B78" w:rsidP="00351D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учебных занятий 100% предметно - учебных кабинетов оснащены</w:t>
      </w:r>
    </w:p>
    <w:p w:rsidR="004E0B78" w:rsidRDefault="004E0B78" w:rsidP="00351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необходимым компьютерным и проекционным оборудованием (кроме кабинета технологии). </w:t>
      </w:r>
      <w:r>
        <w:rPr>
          <w:rFonts w:ascii="Times New Roman" w:hAnsi="Times New Roman" w:cs="Times New Roman"/>
          <w:color w:val="000000"/>
          <w:sz w:val="24"/>
          <w:szCs w:val="24"/>
        </w:rPr>
        <w:t>Имеется стационарный компьютерный класс (15 персональных компьютеров) и два мобильных класса. Создана локальная сеть. Обеспечен свободный доступ к образовательным ресурсам Интернет с любого рабочего места.</w:t>
      </w:r>
    </w:p>
    <w:p w:rsidR="00BE3067" w:rsidRDefault="00BE3067" w:rsidP="00351D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Взаимодействие между участниками образовательного процесса осуществляется в рамках</w:t>
      </w:r>
    </w:p>
    <w:p w:rsidR="00BE3067" w:rsidRDefault="00BE3067" w:rsidP="00351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работы </w:t>
      </w:r>
      <w:r w:rsidR="00F360A2">
        <w:rPr>
          <w:rFonts w:ascii="Times New Roman" w:hAnsi="Times New Roman" w:cs="Times New Roman"/>
          <w:color w:val="000000"/>
          <w:sz w:val="24"/>
          <w:szCs w:val="24"/>
        </w:rPr>
        <w:t>Эпос. Школа</w:t>
      </w:r>
      <w:r>
        <w:rPr>
          <w:rFonts w:ascii="Times New Roman" w:hAnsi="Times New Roman" w:cs="Times New Roman"/>
          <w:color w:val="000000"/>
          <w:sz w:val="24"/>
          <w:szCs w:val="24"/>
        </w:rPr>
        <w:t>. Разработан и соблюдается регламент использования Интернет-ресурсов.</w:t>
      </w:r>
    </w:p>
    <w:p w:rsidR="00BE3067" w:rsidRDefault="00BE3067" w:rsidP="00351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Используется электронный документооборот с Управлением образования и другими</w:t>
      </w:r>
    </w:p>
    <w:p w:rsidR="00BE3067" w:rsidRPr="00351DE1" w:rsidRDefault="00BE3067" w:rsidP="00351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учреждениями. Действует и системно (1 раз в </w:t>
      </w:r>
      <w:r w:rsidR="00F360A2">
        <w:rPr>
          <w:rFonts w:ascii="Times New Roman" w:hAnsi="Times New Roman" w:cs="Times New Roman"/>
          <w:color w:val="000000"/>
          <w:sz w:val="24"/>
          <w:szCs w:val="24"/>
        </w:rPr>
        <w:t>десять дней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обновляется сайт школы </w:t>
      </w:r>
      <w:hyperlink r:id="rId14" w:history="1">
        <w:r w:rsidRPr="00351DE1">
          <w:rPr>
            <w:rStyle w:val="a5"/>
            <w:rFonts w:ascii="Times New Roman" w:hAnsi="Times New Roman" w:cs="Times New Roman"/>
            <w:sz w:val="24"/>
            <w:szCs w:val="24"/>
          </w:rPr>
          <w:t>www.shkola4.ueducation.ru</w:t>
        </w:r>
      </w:hyperlink>
      <w:r w:rsidRPr="00351DE1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BE3067" w:rsidRPr="00351DE1" w:rsidRDefault="00BE3067" w:rsidP="00E616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Обеспеченность компьютерной и оргтехникой педагогов (количество АРМов учителя в % от общего числа педагогов) </w:t>
      </w:r>
      <w:r w:rsidRPr="00351DE1">
        <w:rPr>
          <w:rFonts w:ascii="Times New Roman" w:hAnsi="Times New Roman" w:cs="Times New Roman"/>
          <w:sz w:val="24"/>
          <w:szCs w:val="24"/>
        </w:rPr>
        <w:t xml:space="preserve">– </w:t>
      </w:r>
      <w:r w:rsidRPr="00351DE1">
        <w:rPr>
          <w:rFonts w:ascii="Times New Roman" w:hAnsi="Times New Roman" w:cs="Times New Roman"/>
          <w:iCs/>
          <w:sz w:val="24"/>
          <w:szCs w:val="24"/>
        </w:rPr>
        <w:t>100%.</w:t>
      </w:r>
      <w:r w:rsidRPr="00351DE1">
        <w:rPr>
          <w:rFonts w:ascii="Times New Roman" w:hAnsi="Times New Roman" w:cs="Times New Roman"/>
          <w:sz w:val="24"/>
          <w:szCs w:val="24"/>
        </w:rPr>
        <w:t xml:space="preserve">, обеспеченность учебниками, соответствующими требованиям ФГОС в начальной школе – </w:t>
      </w:r>
      <w:r w:rsidRPr="00351DE1">
        <w:rPr>
          <w:rFonts w:ascii="Times New Roman" w:hAnsi="Times New Roman" w:cs="Times New Roman"/>
          <w:iCs/>
          <w:sz w:val="24"/>
          <w:szCs w:val="24"/>
        </w:rPr>
        <w:t>100%</w:t>
      </w:r>
      <w:r w:rsidRPr="00351DE1">
        <w:rPr>
          <w:rFonts w:ascii="Times New Roman" w:hAnsi="Times New Roman" w:cs="Times New Roman"/>
          <w:sz w:val="24"/>
          <w:szCs w:val="24"/>
        </w:rPr>
        <w:t>. Наиболее востребованы педагогами школы такие технические средства как:</w:t>
      </w:r>
    </w:p>
    <w:p w:rsidR="00BE3067" w:rsidRDefault="00BE3067" w:rsidP="00E61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Мультимедийный проектор – 100%</w:t>
      </w:r>
    </w:p>
    <w:p w:rsidR="00BE3067" w:rsidRDefault="00BE3067" w:rsidP="00E61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Интерактивная доска – 13,7%</w:t>
      </w:r>
    </w:p>
    <w:p w:rsidR="00BE3067" w:rsidRDefault="00BE3067" w:rsidP="00E61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Компьютерный класс с выходом в Интернет- 88,2%</w:t>
      </w:r>
    </w:p>
    <w:p w:rsidR="00BE3067" w:rsidRDefault="00BE3067" w:rsidP="00E61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Мобильный класс - 18%</w:t>
      </w:r>
    </w:p>
    <w:p w:rsidR="00BE3067" w:rsidRDefault="00BE3067" w:rsidP="00E61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Цифровые лаборатории – 3,9%</w:t>
      </w:r>
    </w:p>
    <w:p w:rsidR="00BE3067" w:rsidRDefault="00BE3067" w:rsidP="00E61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Цифровые микроскопы – 3,9 %</w:t>
      </w:r>
    </w:p>
    <w:p w:rsidR="00BE3067" w:rsidRDefault="00BE3067" w:rsidP="00E61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Система голосования – 30 %</w:t>
      </w:r>
    </w:p>
    <w:p w:rsidR="00BE3067" w:rsidRDefault="00BE3067" w:rsidP="00E61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Документ-камеры – 18 %</w:t>
      </w:r>
    </w:p>
    <w:p w:rsidR="00BE3067" w:rsidRPr="00640FCE" w:rsidRDefault="00351DE1" w:rsidP="00351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Спортивная база</w:t>
      </w:r>
    </w:p>
    <w:p w:rsidR="00BE3067" w:rsidRPr="008831A3" w:rsidRDefault="00BE3067" w:rsidP="00E616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оборудован спортивный зал. В нем установлены баскетбольные щиты, есть волейбольная сетка и необходимый инвентарь: 22 баскетбольных мяча, 8 волейбольных мячей, 1 футбольный мяч, скакалки, гимнастические палки, обручи, оборудование для занятий гимнастикой: брусья, бревно и др.</w:t>
      </w:r>
    </w:p>
    <w:p w:rsidR="00BE3067" w:rsidRDefault="00BE3067" w:rsidP="00E616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тем, физкультурно – оздоровительные занятия присутствуют в модели внеурочной деятельности, ориентированы на учащихся 2-9 классов и проводятся во внеурочное время согласно расписанию. Для занятий лыжным спортом оборудована лыжная база (60 комплектов лыж) для 4-6 классов. Для занятий легкой атлетикой школа располагает стадионом со спортивной площадкой. Исходя из вышесказанного, можно сделать вывод о достаточном уровне развития материально-технической базы школы, ее постоянном совершенствовании и соответствии современным требованиям.</w:t>
      </w:r>
    </w:p>
    <w:p w:rsidR="00351DE1" w:rsidRDefault="00BE3067" w:rsidP="00351D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73D">
        <w:rPr>
          <w:rFonts w:ascii="Times New Roman" w:hAnsi="Times New Roman" w:cs="Times New Roman"/>
          <w:b/>
          <w:bCs/>
          <w:sz w:val="24"/>
          <w:szCs w:val="24"/>
        </w:rPr>
        <w:t>Медицинское обслуживание</w:t>
      </w:r>
    </w:p>
    <w:p w:rsidR="00BE3067" w:rsidRDefault="00351DE1" w:rsidP="00E616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Медицинское обслуживание </w:t>
      </w:r>
      <w:r w:rsidR="00BE3067">
        <w:rPr>
          <w:rFonts w:ascii="Times New Roman" w:hAnsi="Times New Roman" w:cs="Times New Roman"/>
          <w:sz w:val="24"/>
          <w:szCs w:val="24"/>
        </w:rPr>
        <w:t>обучающихся обеспечивается медицинским персоналом, который закреплен органом здравоохранения и, наряду с администрацией и педагогическими работниками, несет ответственность за проведение лечебно-профилактических мероприятий, соблюдение санитарно-гигиенических норм, режим и качество питания обучающихся. Учреждение предоставляет помещение с соответствующими условиями и оборудованием для работы медицинских работников. В последние два года проводится диспансеризация детей, достигших 14 лет.</w:t>
      </w:r>
    </w:p>
    <w:p w:rsidR="00661238" w:rsidRDefault="00661238" w:rsidP="00E716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2591" w:rsidRPr="00BE3067" w:rsidRDefault="00BE3067" w:rsidP="00E616F3">
      <w:pPr>
        <w:spacing w:after="0"/>
        <w:ind w:firstLine="708"/>
        <w:jc w:val="center"/>
        <w:rPr>
          <w:b/>
          <w:sz w:val="24"/>
          <w:szCs w:val="24"/>
        </w:rPr>
      </w:pPr>
      <w:r w:rsidRPr="00BE3067">
        <w:rPr>
          <w:rFonts w:ascii="Times New Roman" w:hAnsi="Times New Roman" w:cs="Times New Roman"/>
          <w:b/>
          <w:sz w:val="24"/>
          <w:szCs w:val="24"/>
        </w:rPr>
        <w:lastRenderedPageBreak/>
        <w:t>2. Статистическая часть</w:t>
      </w:r>
    </w:p>
    <w:p w:rsidR="00BE3067" w:rsidRPr="00BE3067" w:rsidRDefault="00BE3067" w:rsidP="00351D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3067">
        <w:rPr>
          <w:rFonts w:ascii="Times New Roman" w:hAnsi="Times New Roman" w:cs="Times New Roman"/>
          <w:b/>
          <w:sz w:val="24"/>
          <w:szCs w:val="24"/>
        </w:rPr>
        <w:t>2.1. Показатели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МАОУ СОШ № 4</w:t>
      </w:r>
      <w:r w:rsidR="000409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94C">
        <w:rPr>
          <w:rFonts w:ascii="Times New Roman" w:hAnsi="Times New Roman" w:cs="Times New Roman"/>
          <w:sz w:val="24"/>
          <w:szCs w:val="24"/>
        </w:rPr>
        <w:t>на 30.12.2020</w:t>
      </w:r>
      <w:r w:rsidR="00351DE1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1101"/>
        <w:gridCol w:w="7511"/>
        <w:gridCol w:w="1809"/>
      </w:tblGrid>
      <w:tr w:rsidR="000C0EA9" w:rsidTr="000C0EA9">
        <w:tc>
          <w:tcPr>
            <w:tcW w:w="1101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09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</w:tr>
      <w:tr w:rsidR="000C0EA9" w:rsidTr="000C0EA9">
        <w:tc>
          <w:tcPr>
            <w:tcW w:w="1101" w:type="dxa"/>
          </w:tcPr>
          <w:p w:rsidR="000C0EA9" w:rsidRPr="00C405D7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7512" w:type="dxa"/>
          </w:tcPr>
          <w:p w:rsidR="000C0EA9" w:rsidRPr="00C405D7" w:rsidRDefault="000C0EA9" w:rsidP="00351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09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EA9" w:rsidTr="000C0EA9">
        <w:tc>
          <w:tcPr>
            <w:tcW w:w="1101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7512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809" w:type="dxa"/>
          </w:tcPr>
          <w:p w:rsidR="000C0EA9" w:rsidRDefault="00A1735C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  <w:r w:rsidR="000C0EA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C0EA9" w:rsidTr="000C0EA9">
        <w:tc>
          <w:tcPr>
            <w:tcW w:w="1101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7512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</w:t>
            </w:r>
          </w:p>
          <w:p w:rsidR="000C0EA9" w:rsidRPr="00A1735C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1809" w:type="dxa"/>
          </w:tcPr>
          <w:p w:rsidR="000C0EA9" w:rsidRDefault="00A1735C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0C0EA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C0EA9" w:rsidTr="000C0EA9">
        <w:tc>
          <w:tcPr>
            <w:tcW w:w="1101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512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1809" w:type="dxa"/>
          </w:tcPr>
          <w:p w:rsidR="000C0EA9" w:rsidRDefault="00A1735C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  <w:r w:rsidR="000C0EA9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0C0EA9" w:rsidTr="000C0EA9">
        <w:tc>
          <w:tcPr>
            <w:tcW w:w="1101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512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1809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0C0EA9" w:rsidTr="000C0EA9">
        <w:tc>
          <w:tcPr>
            <w:tcW w:w="1101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512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"4" и "5" по результатам промежуточной аттестации, в общей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численности учащихся</w:t>
            </w:r>
          </w:p>
        </w:tc>
        <w:tc>
          <w:tcPr>
            <w:tcW w:w="1809" w:type="dxa"/>
          </w:tcPr>
          <w:p w:rsidR="000C0EA9" w:rsidRDefault="0004094C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r w:rsidR="000C0EA9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C0EA9" w:rsidRDefault="0004094C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  <w:r w:rsidR="001B3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E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C0EA9" w:rsidTr="000C0EA9">
        <w:tc>
          <w:tcPr>
            <w:tcW w:w="1101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512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класса по русскому языку</w:t>
            </w:r>
          </w:p>
        </w:tc>
        <w:tc>
          <w:tcPr>
            <w:tcW w:w="1809" w:type="dxa"/>
          </w:tcPr>
          <w:p w:rsidR="000C0EA9" w:rsidRDefault="00E7166A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0EA9" w:rsidTr="000C0EA9">
        <w:tc>
          <w:tcPr>
            <w:tcW w:w="1101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512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класса по математике (по 20-ти бальной шкале)</w:t>
            </w:r>
          </w:p>
        </w:tc>
        <w:tc>
          <w:tcPr>
            <w:tcW w:w="1809" w:type="dxa"/>
          </w:tcPr>
          <w:p w:rsidR="000C0EA9" w:rsidRDefault="00E7166A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0EA9" w:rsidTr="000C0EA9">
        <w:tc>
          <w:tcPr>
            <w:tcW w:w="1101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512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класса по русскому языку</w:t>
            </w:r>
          </w:p>
        </w:tc>
        <w:tc>
          <w:tcPr>
            <w:tcW w:w="1809" w:type="dxa"/>
          </w:tcPr>
          <w:p w:rsidR="000C0EA9" w:rsidRDefault="00E7166A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0EA9" w:rsidTr="000C0EA9">
        <w:tc>
          <w:tcPr>
            <w:tcW w:w="1101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512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класса по математике (по 20-ти бальной шкале)</w:t>
            </w:r>
          </w:p>
        </w:tc>
        <w:tc>
          <w:tcPr>
            <w:tcW w:w="1809" w:type="dxa"/>
          </w:tcPr>
          <w:p w:rsidR="000C0EA9" w:rsidRDefault="00E7166A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0EA9" w:rsidTr="000C0EA9">
        <w:tc>
          <w:tcPr>
            <w:tcW w:w="1101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512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получивших неудовлетворительные результаты на государственной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итоговой аттестации по русскому языку, в общей численности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 9 класса</w:t>
            </w:r>
          </w:p>
        </w:tc>
        <w:tc>
          <w:tcPr>
            <w:tcW w:w="1809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0C0EA9" w:rsidTr="000C0EA9">
        <w:tc>
          <w:tcPr>
            <w:tcW w:w="1101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512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получивших неудовлетворительные результаты на государственной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итоговой аттестации по математике, в общей численности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 9 класса</w:t>
            </w:r>
          </w:p>
        </w:tc>
        <w:tc>
          <w:tcPr>
            <w:tcW w:w="1809" w:type="dxa"/>
          </w:tcPr>
          <w:p w:rsidR="000C0EA9" w:rsidRDefault="0004094C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286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EA9" w:rsidTr="000C0EA9">
        <w:tc>
          <w:tcPr>
            <w:tcW w:w="1101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512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получивших результаты ниже установленного минимального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количества баллов единого государственного экзамена по русскому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языку, в общей численности выпускников 11 класса</w:t>
            </w:r>
          </w:p>
        </w:tc>
        <w:tc>
          <w:tcPr>
            <w:tcW w:w="1809" w:type="dxa"/>
          </w:tcPr>
          <w:p w:rsidR="0004094C" w:rsidRDefault="0004094C" w:rsidP="000409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EA9" w:rsidTr="000C0EA9">
        <w:tc>
          <w:tcPr>
            <w:tcW w:w="1101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512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получивших результаты ниже установленного минимального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количества баллов единого государственного экзамена по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математике, в общей численности выпускников 11 класса</w:t>
            </w:r>
          </w:p>
        </w:tc>
        <w:tc>
          <w:tcPr>
            <w:tcW w:w="1809" w:type="dxa"/>
          </w:tcPr>
          <w:p w:rsidR="0004094C" w:rsidRDefault="0004094C" w:rsidP="000409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  <w:p w:rsidR="009E2860" w:rsidRDefault="009E2860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EA9" w:rsidTr="000C0EA9">
        <w:tc>
          <w:tcPr>
            <w:tcW w:w="1101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512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получивших аттестаты об основном общем образовании, в общей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численности выпускников 9 класса</w:t>
            </w:r>
          </w:p>
        </w:tc>
        <w:tc>
          <w:tcPr>
            <w:tcW w:w="1809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EA9" w:rsidTr="000C0EA9">
        <w:tc>
          <w:tcPr>
            <w:tcW w:w="1101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512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получивших аттестаты о среднем общем образовании, в общей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численности выпускников 11 класса</w:t>
            </w:r>
          </w:p>
        </w:tc>
        <w:tc>
          <w:tcPr>
            <w:tcW w:w="1809" w:type="dxa"/>
          </w:tcPr>
          <w:p w:rsidR="000C0EA9" w:rsidRDefault="009E2860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0C0EA9" w:rsidTr="000C0EA9">
        <w:tc>
          <w:tcPr>
            <w:tcW w:w="1101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512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получивших аттестаты об основно</w:t>
            </w:r>
            <w:r w:rsidR="009E2860">
              <w:rPr>
                <w:rFonts w:ascii="Times New Roman" w:hAnsi="Times New Roman" w:cs="Times New Roman"/>
                <w:sz w:val="24"/>
                <w:szCs w:val="24"/>
              </w:rPr>
              <w:t xml:space="preserve">м общем образовании с отличием,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общей численности выпускников 9 класса</w:t>
            </w:r>
          </w:p>
        </w:tc>
        <w:tc>
          <w:tcPr>
            <w:tcW w:w="1809" w:type="dxa"/>
          </w:tcPr>
          <w:p w:rsidR="000C0EA9" w:rsidRDefault="0004094C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0EA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5 %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EA9" w:rsidTr="000C0EA9">
        <w:tc>
          <w:tcPr>
            <w:tcW w:w="1101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512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получивших аттестаты о среднем общем образовании с отличием, в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общей численности выпускников 11 класса</w:t>
            </w:r>
          </w:p>
        </w:tc>
        <w:tc>
          <w:tcPr>
            <w:tcW w:w="1809" w:type="dxa"/>
          </w:tcPr>
          <w:p w:rsidR="0004094C" w:rsidRDefault="0004094C" w:rsidP="000409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  <w:p w:rsidR="009E2860" w:rsidRDefault="009E2860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EA9" w:rsidTr="000C0EA9">
        <w:tc>
          <w:tcPr>
            <w:tcW w:w="1101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512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различных олимпиадах, смотрах, конкурсах, в общей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учащихся</w:t>
            </w:r>
          </w:p>
        </w:tc>
        <w:tc>
          <w:tcPr>
            <w:tcW w:w="1809" w:type="dxa"/>
          </w:tcPr>
          <w:p w:rsidR="000C0EA9" w:rsidRDefault="0004094C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</w:t>
            </w:r>
            <w:r w:rsidR="00450E67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0C0E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C0EA9" w:rsidRDefault="0004094C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  <w:r w:rsidR="000C0E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C0EA9" w:rsidTr="000C0EA9">
        <w:tc>
          <w:tcPr>
            <w:tcW w:w="1101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1.19</w:t>
            </w:r>
          </w:p>
        </w:tc>
        <w:tc>
          <w:tcPr>
            <w:tcW w:w="7512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призеров олимпиад, смотров, конкурсов, в общей численности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учащихся, в том числе:</w:t>
            </w:r>
          </w:p>
        </w:tc>
        <w:tc>
          <w:tcPr>
            <w:tcW w:w="1809" w:type="dxa"/>
          </w:tcPr>
          <w:p w:rsidR="000C0EA9" w:rsidRPr="00E7166A" w:rsidRDefault="00E7166A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6A">
              <w:rPr>
                <w:rFonts w:ascii="Times New Roman" w:hAnsi="Times New Roman" w:cs="Times New Roman"/>
                <w:sz w:val="24"/>
                <w:szCs w:val="24"/>
              </w:rPr>
              <w:t xml:space="preserve">189 </w:t>
            </w:r>
            <w:r w:rsidR="000C0EA9" w:rsidRPr="00E7166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0C0EA9" w:rsidRPr="00E7166A" w:rsidRDefault="00E7166A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6A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  <w:r w:rsidR="000C0EA9" w:rsidRPr="00E7166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C0EA9" w:rsidTr="000C0EA9">
        <w:tc>
          <w:tcPr>
            <w:tcW w:w="1101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512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809" w:type="dxa"/>
            <w:shd w:val="clear" w:color="auto" w:fill="FFFFFF" w:themeFill="background1"/>
          </w:tcPr>
          <w:p w:rsidR="00E7166A" w:rsidRPr="00E7166A" w:rsidRDefault="00E7166A" w:rsidP="00E71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6A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0C0EA9" w:rsidRPr="00E7166A" w:rsidRDefault="00E7166A" w:rsidP="00E71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6A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0C0EA9" w:rsidTr="000C0EA9">
        <w:tc>
          <w:tcPr>
            <w:tcW w:w="1101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512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809" w:type="dxa"/>
            <w:shd w:val="clear" w:color="auto" w:fill="FFFFFF" w:themeFill="background1"/>
          </w:tcPr>
          <w:p w:rsidR="00E7166A" w:rsidRPr="00E7166A" w:rsidRDefault="00E7166A" w:rsidP="00E71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6A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0C0EA9" w:rsidRPr="00E7166A" w:rsidRDefault="00E7166A" w:rsidP="00E71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6A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0C0EA9" w:rsidTr="000C0EA9">
        <w:tc>
          <w:tcPr>
            <w:tcW w:w="1101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512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809" w:type="dxa"/>
            <w:shd w:val="clear" w:color="auto" w:fill="FFFFFF" w:themeFill="background1"/>
          </w:tcPr>
          <w:p w:rsidR="000C0EA9" w:rsidRPr="00E7166A" w:rsidRDefault="000C0EA9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6A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0C0EA9" w:rsidRPr="00E7166A" w:rsidRDefault="000C0EA9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6A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0C0EA9" w:rsidTr="000C0EA9">
        <w:tc>
          <w:tcPr>
            <w:tcW w:w="1101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512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 углубленным изучением отдельных учебных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предметов, в общей численности учащихся</w:t>
            </w:r>
          </w:p>
        </w:tc>
        <w:tc>
          <w:tcPr>
            <w:tcW w:w="1809" w:type="dxa"/>
          </w:tcPr>
          <w:p w:rsidR="0004094C" w:rsidRDefault="0004094C" w:rsidP="000409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  <w:p w:rsidR="00C45D94" w:rsidRDefault="00C45D94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EA9" w:rsidTr="000C0EA9">
        <w:tc>
          <w:tcPr>
            <w:tcW w:w="1101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512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в рамках профильного обучения, в общей численности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809" w:type="dxa"/>
          </w:tcPr>
          <w:p w:rsidR="0004094C" w:rsidRDefault="0004094C" w:rsidP="000409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  <w:p w:rsidR="00C45D94" w:rsidRDefault="00C45D94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EA9" w:rsidTr="000C0EA9">
        <w:tc>
          <w:tcPr>
            <w:tcW w:w="1101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512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809" w:type="dxa"/>
          </w:tcPr>
          <w:p w:rsidR="000C0EA9" w:rsidRDefault="0004094C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 человек- 100 %</w:t>
            </w:r>
          </w:p>
        </w:tc>
      </w:tr>
      <w:tr w:rsidR="000C0EA9" w:rsidTr="000C0EA9">
        <w:tc>
          <w:tcPr>
            <w:tcW w:w="1101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512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реализации образовательных программ, в общей численности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809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0C0EA9" w:rsidTr="000C0EA9">
        <w:tc>
          <w:tcPr>
            <w:tcW w:w="1101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512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809" w:type="dxa"/>
          </w:tcPr>
          <w:p w:rsidR="000C0EA9" w:rsidRDefault="0004094C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0C0EA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C0EA9" w:rsidTr="000C0EA9">
        <w:tc>
          <w:tcPr>
            <w:tcW w:w="1101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512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имеющих высшее образование, в общей численности педагогических работников</w:t>
            </w:r>
          </w:p>
        </w:tc>
        <w:tc>
          <w:tcPr>
            <w:tcW w:w="1809" w:type="dxa"/>
          </w:tcPr>
          <w:p w:rsidR="000C0EA9" w:rsidRDefault="0004094C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0C0EA9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C0EA9" w:rsidRDefault="0004094C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  <w:r w:rsidR="00C45D9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C0EA9" w:rsidTr="000C0EA9">
        <w:tc>
          <w:tcPr>
            <w:tcW w:w="1101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512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имеющих высшее образование педагогической направленности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(профиля), в общей численности педагогических работников</w:t>
            </w:r>
          </w:p>
        </w:tc>
        <w:tc>
          <w:tcPr>
            <w:tcW w:w="1809" w:type="dxa"/>
          </w:tcPr>
          <w:p w:rsidR="000C0EA9" w:rsidRDefault="00C45D94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0C0EA9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C0EA9" w:rsidRDefault="0004094C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  <w:r w:rsidR="000C0EA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C0EA9" w:rsidTr="000C0EA9">
        <w:tc>
          <w:tcPr>
            <w:tcW w:w="1101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512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имеющих среднее профессиональное образование, в общей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численности педагогических работников</w:t>
            </w:r>
          </w:p>
        </w:tc>
        <w:tc>
          <w:tcPr>
            <w:tcW w:w="1809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человек/</w:t>
            </w:r>
          </w:p>
          <w:p w:rsidR="000C0EA9" w:rsidRDefault="0004094C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C0EA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C0EA9" w:rsidTr="000C0EA9">
        <w:tc>
          <w:tcPr>
            <w:tcW w:w="1101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512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имеющих среднее профессиональное образование педагогической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направленности (профиля), в общей численности педагогических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1809" w:type="dxa"/>
          </w:tcPr>
          <w:p w:rsidR="000C0EA9" w:rsidRDefault="00C45D94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C0EA9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</w:t>
            </w:r>
          </w:p>
          <w:p w:rsidR="000C0EA9" w:rsidRDefault="0004094C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C0EA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C0EA9" w:rsidTr="000C0EA9">
        <w:tc>
          <w:tcPr>
            <w:tcW w:w="1101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512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которым по результатам аттестации присвоена квалификационная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категория, в общей численности педагогических работников, в том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809" w:type="dxa"/>
          </w:tcPr>
          <w:p w:rsidR="000C0EA9" w:rsidRDefault="0004094C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0E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0EA9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C0EA9" w:rsidRDefault="0004094C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  <w:r w:rsidR="0069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E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C0EA9" w:rsidTr="000C0EA9">
        <w:tc>
          <w:tcPr>
            <w:tcW w:w="1101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512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09" w:type="dxa"/>
          </w:tcPr>
          <w:p w:rsidR="000C0EA9" w:rsidRDefault="0004094C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90E8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0C0E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C0EA9" w:rsidRDefault="0004094C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C0EA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C0EA9" w:rsidTr="000C0EA9">
        <w:tc>
          <w:tcPr>
            <w:tcW w:w="1101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512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09" w:type="dxa"/>
          </w:tcPr>
          <w:p w:rsidR="000C0EA9" w:rsidRDefault="00690E88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C0EA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C0E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C0EA9" w:rsidRDefault="00690E88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C0EA9">
              <w:rPr>
                <w:rFonts w:ascii="Times New Roman" w:hAnsi="Times New Roman" w:cs="Times New Roman"/>
                <w:sz w:val="24"/>
                <w:szCs w:val="24"/>
              </w:rPr>
              <w:t>,0 %</w:t>
            </w:r>
          </w:p>
        </w:tc>
      </w:tr>
      <w:tr w:rsidR="000C0EA9" w:rsidTr="000C0EA9">
        <w:tc>
          <w:tcPr>
            <w:tcW w:w="1101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512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09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0C0EA9" w:rsidTr="000C0EA9">
        <w:tc>
          <w:tcPr>
            <w:tcW w:w="1101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512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809" w:type="dxa"/>
          </w:tcPr>
          <w:p w:rsidR="000C0EA9" w:rsidRDefault="0004094C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C0EA9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</w:t>
            </w:r>
          </w:p>
          <w:p w:rsidR="000C0EA9" w:rsidRDefault="0004094C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  <w:r w:rsidR="000C0EA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C0EA9" w:rsidTr="000C0EA9">
        <w:tc>
          <w:tcPr>
            <w:tcW w:w="1101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512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809" w:type="dxa"/>
          </w:tcPr>
          <w:p w:rsidR="000C0EA9" w:rsidRDefault="0004094C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C0EA9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C0EA9" w:rsidRDefault="0004094C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329,1</w:t>
            </w:r>
            <w:r w:rsidR="000C0EA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C0EA9" w:rsidTr="000C0EA9">
        <w:tc>
          <w:tcPr>
            <w:tcW w:w="1101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512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09" w:type="dxa"/>
          </w:tcPr>
          <w:p w:rsidR="000C0EA9" w:rsidRDefault="0004094C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C0EA9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</w:t>
            </w:r>
          </w:p>
          <w:p w:rsidR="000C0EA9" w:rsidRDefault="0004094C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  <w:r w:rsidR="000C0EA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C0EA9" w:rsidTr="000C0EA9">
        <w:tc>
          <w:tcPr>
            <w:tcW w:w="1101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1.32</w:t>
            </w:r>
          </w:p>
        </w:tc>
        <w:tc>
          <w:tcPr>
            <w:tcW w:w="7512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общей численности педагогических работников в возрасте от 55 лет</w:t>
            </w:r>
          </w:p>
        </w:tc>
        <w:tc>
          <w:tcPr>
            <w:tcW w:w="1809" w:type="dxa"/>
          </w:tcPr>
          <w:p w:rsidR="000C0EA9" w:rsidRDefault="0004094C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C0EA9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C0EA9" w:rsidRDefault="0004094C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C0EA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C0EA9" w:rsidTr="000C0EA9">
        <w:tc>
          <w:tcPr>
            <w:tcW w:w="1101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512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административно-хозяйственных работников, прошедших за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последние 5 лет повышение квалификации/профессиональную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переподготовку по профилю педагогической деятельности или иной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осуществляемой в образовательной организации деятельности, в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общей численности педагогических и административно-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хозяйственных работников</w:t>
            </w:r>
          </w:p>
        </w:tc>
        <w:tc>
          <w:tcPr>
            <w:tcW w:w="1809" w:type="dxa"/>
          </w:tcPr>
          <w:p w:rsidR="000C0EA9" w:rsidRDefault="0004094C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0C0EA9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0C0EA9" w:rsidTr="000C0EA9">
        <w:tc>
          <w:tcPr>
            <w:tcW w:w="1101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512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административно-хозяйственных работников, прошедших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применению в образовательном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процессе федеральных государственных образовательных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стандартов, в общей численности педагогических и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административно-хозяйственных работников</w:t>
            </w:r>
          </w:p>
        </w:tc>
        <w:tc>
          <w:tcPr>
            <w:tcW w:w="1809" w:type="dxa"/>
          </w:tcPr>
          <w:p w:rsidR="000C0EA9" w:rsidRDefault="000E1CC4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0C0EA9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C0EA9" w:rsidRDefault="0004094C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0C0EA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C0EA9" w:rsidTr="000C0EA9">
        <w:tc>
          <w:tcPr>
            <w:tcW w:w="1101" w:type="dxa"/>
          </w:tcPr>
          <w:p w:rsidR="000C0EA9" w:rsidRPr="002409DA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9D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512" w:type="dxa"/>
          </w:tcPr>
          <w:p w:rsidR="000C0EA9" w:rsidRPr="002409DA" w:rsidRDefault="000C0EA9" w:rsidP="00351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  <w:tc>
          <w:tcPr>
            <w:tcW w:w="1809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EA9" w:rsidTr="000C0EA9">
        <w:tc>
          <w:tcPr>
            <w:tcW w:w="1101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512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809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68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0,07единиц</w:t>
            </w:r>
          </w:p>
        </w:tc>
      </w:tr>
      <w:tr w:rsidR="000C0EA9" w:rsidTr="000C0EA9">
        <w:tc>
          <w:tcPr>
            <w:tcW w:w="1101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512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809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 единицы</w:t>
            </w:r>
          </w:p>
        </w:tc>
      </w:tr>
      <w:tr w:rsidR="000C0EA9" w:rsidTr="000C0EA9">
        <w:tc>
          <w:tcPr>
            <w:tcW w:w="1101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512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документооборота</w:t>
            </w:r>
          </w:p>
        </w:tc>
        <w:tc>
          <w:tcPr>
            <w:tcW w:w="1809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C0EA9" w:rsidTr="000C0EA9">
        <w:tc>
          <w:tcPr>
            <w:tcW w:w="1101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512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809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C0EA9" w:rsidTr="000C0EA9">
        <w:tc>
          <w:tcPr>
            <w:tcW w:w="1101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512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использования переносных компьютеров</w:t>
            </w:r>
          </w:p>
        </w:tc>
        <w:tc>
          <w:tcPr>
            <w:tcW w:w="1809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C0EA9" w:rsidTr="000C0EA9">
        <w:tc>
          <w:tcPr>
            <w:tcW w:w="1101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512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1809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C0EA9" w:rsidTr="000C0EA9">
        <w:tc>
          <w:tcPr>
            <w:tcW w:w="1101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512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809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C0EA9" w:rsidTr="000C0EA9">
        <w:tc>
          <w:tcPr>
            <w:tcW w:w="1101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512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809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C0EA9" w:rsidTr="000C0EA9">
        <w:tc>
          <w:tcPr>
            <w:tcW w:w="1101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512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809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C0EA9" w:rsidTr="000C0EA9">
        <w:tc>
          <w:tcPr>
            <w:tcW w:w="1101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512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обеспечена возможность пользоваться широкополосным Интернетом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менее 2 Мб/с), в общей численности учащихся</w:t>
            </w:r>
          </w:p>
        </w:tc>
        <w:tc>
          <w:tcPr>
            <w:tcW w:w="1809" w:type="dxa"/>
          </w:tcPr>
          <w:p w:rsidR="000C0EA9" w:rsidRDefault="0004094C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  <w:r w:rsidR="000C0EA9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C0EA9" w:rsidTr="000C0EA9">
        <w:tc>
          <w:tcPr>
            <w:tcW w:w="1101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512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</w:t>
            </w:r>
          </w:p>
          <w:p w:rsidR="000C0EA9" w:rsidRDefault="000C0EA9" w:rsidP="00E6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в расчете на одного учащегося</w:t>
            </w:r>
          </w:p>
        </w:tc>
        <w:tc>
          <w:tcPr>
            <w:tcW w:w="1809" w:type="dxa"/>
          </w:tcPr>
          <w:p w:rsidR="000C0EA9" w:rsidRDefault="000C0EA9" w:rsidP="00E6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 кв. м</w:t>
            </w:r>
          </w:p>
        </w:tc>
      </w:tr>
    </w:tbl>
    <w:p w:rsidR="000E1CC4" w:rsidRDefault="000E1CC4" w:rsidP="00E616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1CC4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показателей указывает на то, что школа 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еет достаточную инфраструктуру, </w:t>
      </w:r>
      <w:r w:rsidRPr="000E1CC4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которая</w:t>
      </w:r>
      <w:r w:rsidR="00F360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E1CC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соответствует требованиям СанПиН 2.4.2.2821-1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«Санитарно-эпидемиологические </w:t>
      </w:r>
      <w:r w:rsidRPr="000E1CC4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</w:t>
      </w:r>
      <w:r w:rsidR="00F360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E1CC4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условиям и организации обучения в общ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еобразовательных учреждениях» и </w:t>
      </w:r>
      <w:r w:rsidRPr="000E1CC4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позволяет реализовывать</w:t>
      </w:r>
      <w:r w:rsidR="00F360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E1CC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 программы в полном объеме в соответствии с ФГОС общего образования. Школа</w:t>
      </w:r>
      <w:r w:rsidR="00F360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E1CC4">
        <w:rPr>
          <w:rFonts w:ascii="Times New Roman" w:eastAsia="Times New Roman" w:hAnsi="Times New Roman" w:cs="Times New Roman"/>
          <w:color w:val="000000"/>
          <w:sz w:val="24"/>
          <w:szCs w:val="24"/>
        </w:rPr>
        <w:t>укомплектована достаточным количеством педагогических и иных работников, которые имеют</w:t>
      </w:r>
      <w:r w:rsidR="00F360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E1CC4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высокую квалификацию и регулярно проходят повышение квалификации, что позволяет обеспечивать</w:t>
      </w:r>
      <w:r w:rsidR="00F360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E1CC4">
        <w:rPr>
          <w:rFonts w:ascii="Times New Roman" w:eastAsia="Times New Roman" w:hAnsi="Times New Roman" w:cs="Times New Roman"/>
          <w:color w:val="000000"/>
          <w:sz w:val="24"/>
          <w:szCs w:val="24"/>
        </w:rPr>
        <w:t>стаб</w:t>
      </w:r>
      <w:r w:rsidR="00E46DC9">
        <w:rPr>
          <w:rFonts w:ascii="Times New Roman" w:eastAsia="Times New Roman" w:hAnsi="Times New Roman" w:cs="Times New Roman"/>
          <w:color w:val="000000"/>
          <w:sz w:val="24"/>
          <w:szCs w:val="24"/>
        </w:rPr>
        <w:t>ильные качественные результаты</w:t>
      </w:r>
      <w:r w:rsidR="00F360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E1C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образовательных достижений </w:t>
      </w:r>
      <w:r w:rsidR="00E46DC9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0E1CC4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E46DC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0E1CC4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щихся.</w:t>
      </w:r>
    </w:p>
    <w:p w:rsidR="002C6727" w:rsidRPr="000E1CC4" w:rsidRDefault="000E1CC4" w:rsidP="00351D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CC4">
        <w:rPr>
          <w:rFonts w:ascii="Times New Roman" w:hAnsi="Times New Roman" w:cs="Times New Roman"/>
          <w:b/>
          <w:sz w:val="24"/>
          <w:szCs w:val="24"/>
        </w:rPr>
        <w:t>2.2. Выводы</w:t>
      </w:r>
    </w:p>
    <w:p w:rsidR="00E46DC9" w:rsidRPr="00E46DC9" w:rsidRDefault="00E46DC9" w:rsidP="00E616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DC9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деятельности образовательной организации по выше</w:t>
      </w:r>
      <w:r w:rsidR="00F360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DC9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изложенным направлениям показал:</w:t>
      </w:r>
      <w:r w:rsidR="00F360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DC9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и качество подготовки обу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чающихся и выпускников школы по </w:t>
      </w:r>
      <w:r w:rsidRPr="00E46DC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 начального</w:t>
      </w:r>
      <w:r w:rsidR="00F360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DC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46DC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</w:t>
      </w:r>
      <w:r w:rsidR="00F360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DC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DC9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соответствуют</w:t>
      </w:r>
      <w:r w:rsidR="00F360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DC9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</w:t>
      </w:r>
      <w:r w:rsidR="00F360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DC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ательных стандартов. А также созданы условия, позволяющие </w:t>
      </w:r>
      <w:r w:rsidRPr="00E46DC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 осваивать образовательн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программы, обеспечивающие им </w:t>
      </w:r>
      <w:r w:rsidRPr="00E46DC9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успешное развитие в</w:t>
      </w:r>
      <w:r w:rsidR="00F360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DC9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возрастными особенностями, индивидуальными склонностями и предпочтениями.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</w:t>
      </w:r>
      <w:r w:rsidRPr="00E46DC9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позволяет говорит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о том, что школа обеспечивает </w:t>
      </w:r>
      <w:r w:rsidRPr="00E46DC9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доступность качественного образования для</w:t>
      </w:r>
      <w:r w:rsidR="00F360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2394"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жителей города:</w:t>
      </w:r>
    </w:p>
    <w:p w:rsidR="00E46DC9" w:rsidRPr="00E46DC9" w:rsidRDefault="00E46DC9" w:rsidP="00E61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E46DC9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организационно-правового обеспечения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</w:t>
      </w:r>
      <w:r w:rsidR="00F24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азовательной деятельности МАОУ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СОШ № 4</w:t>
      </w:r>
      <w:r w:rsidR="00F360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DC9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располагает комплектом учредительной и нормативно-правовой документации;</w:t>
      </w:r>
    </w:p>
    <w:p w:rsidR="00E46DC9" w:rsidRPr="00E46DC9" w:rsidRDefault="00E46DC9" w:rsidP="00E61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46DC9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созданы условия для реализации прав граждан, в том числе с ограниченными возможностями</w:t>
      </w:r>
    </w:p>
    <w:p w:rsidR="00E46DC9" w:rsidRPr="00E46DC9" w:rsidRDefault="00E46DC9" w:rsidP="00E61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DC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здоровья, на получение бесплатного, качественного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общедоступного образования в </w:t>
      </w:r>
      <w:r w:rsidRPr="00E46DC9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="00F360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DC9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действующим законодательством;</w:t>
      </w:r>
    </w:p>
    <w:p w:rsidR="00E46DC9" w:rsidRPr="00E46DC9" w:rsidRDefault="00E46DC9" w:rsidP="00E61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46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план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Pr="00E46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содержание образовательных программ в полном объеме соответствует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государственным образовательным программам</w:t>
      </w:r>
      <w:r w:rsidRPr="00E46DC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51DE1" w:rsidRDefault="00E46DC9" w:rsidP="00E61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46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образовательный процесс обеспечен программами по всем </w:t>
      </w:r>
      <w:r w:rsidR="00F126D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предметам</w:t>
      </w:r>
      <w:r w:rsidRPr="00E46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плана, учебно-методическим комплексом для педаго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гов и </w:t>
      </w:r>
      <w:r w:rsidR="00F126DF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F126DF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щихся, дидактическим и </w:t>
      </w:r>
      <w:r w:rsidRPr="00E46DC9">
        <w:rPr>
          <w:rFonts w:ascii="Times New Roman" w:eastAsia="Times New Roman" w:hAnsi="Times New Roman" w:cs="Times New Roman"/>
          <w:color w:val="000000"/>
          <w:sz w:val="24"/>
          <w:szCs w:val="24"/>
        </w:rPr>
        <w:t>иллюстративно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Pr="00E46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наглядным</w:t>
      </w:r>
      <w:r w:rsidR="00F360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DC9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материалом, что позволяет создавать условия для качественной реализации всех заявленных</w:t>
      </w:r>
      <w:r w:rsidR="00F360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DC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общеобразовательных программ;</w:t>
      </w:r>
    </w:p>
    <w:p w:rsidR="00E46DC9" w:rsidRPr="00F242A6" w:rsidRDefault="00351DE1" w:rsidP="00E61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46DC9" w:rsidRPr="00F242A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360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6DC9" w:rsidRPr="00F242A6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="00F360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6DC9" w:rsidRPr="00F242A6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="00F360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6DC9" w:rsidRPr="00F242A6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="00F360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6DC9" w:rsidRPr="00F242A6">
        <w:rPr>
          <w:rFonts w:ascii="Times New Roman" w:eastAsia="Times New Roman" w:hAnsi="Times New Roman" w:cs="Times New Roman"/>
          <w:sz w:val="24"/>
          <w:szCs w:val="24"/>
        </w:rPr>
        <w:t>учебники</w:t>
      </w:r>
      <w:r w:rsidR="00F360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6DC9" w:rsidRPr="00F242A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360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6DC9" w:rsidRPr="00F242A6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F360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6DC9" w:rsidRPr="00F242A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360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42A6" w:rsidRPr="00F242A6">
        <w:rPr>
          <w:rFonts w:ascii="Times New Roman" w:eastAsia="Times New Roman" w:hAnsi="Times New Roman" w:cs="Times New Roman"/>
          <w:sz w:val="24"/>
          <w:szCs w:val="24"/>
        </w:rPr>
        <w:t xml:space="preserve">ФГОС, </w:t>
      </w:r>
      <w:r w:rsidR="00F126DF" w:rsidRPr="00F242A6">
        <w:rPr>
          <w:rFonts w:ascii="Times New Roman" w:eastAsia="Times New Roman" w:hAnsi="Times New Roman" w:cs="Times New Roman"/>
          <w:sz w:val="24"/>
          <w:szCs w:val="24"/>
        </w:rPr>
        <w:t>обеспеченность по школе</w:t>
      </w:r>
      <w:r w:rsidR="00E46DC9" w:rsidRPr="00F242A6">
        <w:rPr>
          <w:rFonts w:ascii="Times New Roman" w:eastAsia="Times New Roman" w:hAnsi="Times New Roman" w:cs="Times New Roman"/>
          <w:sz w:val="24"/>
          <w:szCs w:val="24"/>
        </w:rPr>
        <w:t xml:space="preserve"> составляет 100%;</w:t>
      </w:r>
    </w:p>
    <w:p w:rsidR="00E46DC9" w:rsidRPr="00E46DC9" w:rsidRDefault="00F126DF" w:rsidP="00E61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46DC9" w:rsidRPr="00E46DC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 - техническое оснащение образовательного процесса достаточное;</w:t>
      </w:r>
    </w:p>
    <w:p w:rsidR="00E46DC9" w:rsidRPr="00E46DC9" w:rsidRDefault="00F126DF" w:rsidP="00E61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46DC9" w:rsidRPr="00E46DC9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образования и квалификации педагогических кадров соответствуют предъявляемым</w:t>
      </w:r>
      <w:r w:rsidR="00F360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6DC9" w:rsidRPr="00E46DC9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требованиям; план повышения курсовой подготовки реализуется в полном объеме;</w:t>
      </w:r>
    </w:p>
    <w:p w:rsidR="00E46DC9" w:rsidRPr="00E46DC9" w:rsidRDefault="00F126DF" w:rsidP="00E61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 школе</w:t>
      </w:r>
      <w:r w:rsidR="00E46DC9" w:rsidRPr="00E46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ведется целенаправленная системная работа по сохранению и укреплению физического и</w:t>
      </w:r>
      <w:r w:rsidR="00F360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6DC9" w:rsidRPr="00E46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психологического здоровья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E46DC9" w:rsidRPr="00E46DC9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E46DC9" w:rsidRPr="00E46DC9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щихся, пропаганде ЗОЖ;</w:t>
      </w:r>
    </w:p>
    <w:p w:rsidR="00E46DC9" w:rsidRPr="00E46DC9" w:rsidRDefault="00F126DF" w:rsidP="00E61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и обучение в школе</w:t>
      </w:r>
      <w:r w:rsidR="00E46DC9" w:rsidRPr="00E46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рассматривается как единый образовательный процесс.</w:t>
      </w:r>
    </w:p>
    <w:p w:rsidR="00F126DF" w:rsidRDefault="00E46DC9" w:rsidP="00E616F3">
      <w:pPr>
        <w:shd w:val="clear" w:color="auto" w:fill="FFFFFF"/>
        <w:spacing w:after="0" w:line="240" w:lineRule="auto"/>
        <w:ind w:firstLine="708"/>
        <w:jc w:val="both"/>
      </w:pPr>
      <w:r w:rsidRPr="00E46DC9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</w:t>
      </w:r>
      <w:r w:rsidR="00F360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26DF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="00F360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DC9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соответствует</w:t>
      </w:r>
      <w:r w:rsidR="00F360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26DF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требованиям, предъявляемым Федеральными государственными образовательными  стандартами</w:t>
      </w:r>
      <w:r w:rsidRPr="00E46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46DC9" w:rsidRPr="00E46DC9" w:rsidRDefault="00E46DC9" w:rsidP="00351D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показателей деятельности </w:t>
      </w:r>
      <w:r w:rsidR="00F126DF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Pr="00E46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выводы, обозначенные в отчете, позволяют</w:t>
      </w:r>
    </w:p>
    <w:p w:rsidR="00F126DF" w:rsidRDefault="00E46DC9" w:rsidP="00351D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DC9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сделать выводы: поставленные цель и задачи организации обр</w:t>
      </w:r>
      <w:r w:rsidR="00F360A2"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азовательной деятельности в 2020</w:t>
      </w:r>
      <w:r w:rsidRPr="00E46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</w:t>
      </w:r>
      <w:r w:rsidR="00F360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DC9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выполнены. В целом, нацеленность на реальные результаты образовательной деятельности и</w:t>
      </w:r>
      <w:r w:rsidR="002C4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DC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образовательных достиж</w:t>
      </w:r>
      <w:r w:rsidR="00F126DF"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 w:rsidR="00351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обучающихся, достигнута. МАОУ </w:t>
      </w:r>
      <w:r w:rsidR="00F126DF">
        <w:rPr>
          <w:rFonts w:ascii="Times New Roman" w:eastAsia="Times New Roman" w:hAnsi="Times New Roman" w:cs="Times New Roman"/>
          <w:color w:val="000000"/>
          <w:sz w:val="24"/>
          <w:szCs w:val="24"/>
        </w:rPr>
        <w:t>СОШ № 4</w:t>
      </w:r>
      <w:r w:rsidR="002C4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DC9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находится</w:t>
      </w:r>
      <w:r w:rsidR="002C4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DC9">
        <w:rPr>
          <w:rFonts w:ascii="Times New Roman" w:eastAsia="Times New Roman" w:hAnsi="Times New Roman" w:cs="Times New Roman"/>
          <w:color w:val="000000"/>
          <w:sz w:val="24"/>
          <w:szCs w:val="24"/>
        </w:rPr>
        <w:t>в положительной динамике роста образоват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ельных результатов и достижений </w:t>
      </w:r>
      <w:r w:rsidRPr="00E46DC9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учеников по</w:t>
      </w:r>
      <w:r w:rsidR="002C4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DC9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показателям</w:t>
      </w:r>
      <w:r w:rsidR="002C4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DC9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независимой</w:t>
      </w:r>
      <w:r w:rsidR="002C4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DC9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</w:t>
      </w:r>
      <w:r w:rsidR="002C4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DC9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</w:t>
      </w:r>
      <w:r w:rsidR="002C4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DC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образования.</w:t>
      </w:r>
    </w:p>
    <w:p w:rsidR="00E46DC9" w:rsidRPr="00E46DC9" w:rsidRDefault="00E46DC9" w:rsidP="00E616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DC9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по результатам самообследования</w:t>
      </w:r>
      <w:r w:rsidR="00BB741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46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 педагогического коллектива</w:t>
      </w:r>
      <w:r w:rsidR="002C4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DC9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 и администрации школы можно оценить как удовлетворительную.</w:t>
      </w:r>
    </w:p>
    <w:p w:rsidR="000E1CC4" w:rsidRPr="00E46DC9" w:rsidRDefault="000E1CC4" w:rsidP="00E616F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5919" w:rsidRDefault="00B15919" w:rsidP="00E61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919" w:rsidRDefault="00B15919" w:rsidP="00E61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919" w:rsidRPr="00B15919" w:rsidRDefault="00B15919" w:rsidP="00E61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919" w:rsidRPr="00622529" w:rsidRDefault="00B15919" w:rsidP="00E616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71B1" w:rsidRDefault="00E871B1" w:rsidP="00E616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71B1" w:rsidRPr="00B10243" w:rsidRDefault="00E871B1" w:rsidP="00E616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098C" w:rsidRDefault="0059098C" w:rsidP="00E616F3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3A7539" w:rsidRDefault="003A7539" w:rsidP="00E616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3A7539" w:rsidSect="00E7166A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0EB" w:rsidRDefault="00A900EB" w:rsidP="00D4543F">
      <w:pPr>
        <w:spacing w:after="0" w:line="240" w:lineRule="auto"/>
      </w:pPr>
      <w:r>
        <w:separator/>
      </w:r>
    </w:p>
  </w:endnote>
  <w:endnote w:type="continuationSeparator" w:id="1">
    <w:p w:rsidR="00A900EB" w:rsidRDefault="00A900EB" w:rsidP="00D45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52555"/>
      <w:docPartObj>
        <w:docPartGallery w:val="Page Numbers (Bottom of Page)"/>
        <w:docPartUnique/>
      </w:docPartObj>
    </w:sdtPr>
    <w:sdtContent>
      <w:p w:rsidR="00330103" w:rsidRDefault="00F85B8A">
        <w:pPr>
          <w:pStyle w:val="ac"/>
          <w:jc w:val="center"/>
        </w:pPr>
        <w:fldSimple w:instr=" PAGE   \* MERGEFORMAT ">
          <w:r w:rsidR="00CC2CD6">
            <w:rPr>
              <w:noProof/>
            </w:rPr>
            <w:t>2</w:t>
          </w:r>
        </w:fldSimple>
      </w:p>
    </w:sdtContent>
  </w:sdt>
  <w:p w:rsidR="00330103" w:rsidRDefault="0033010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0EB" w:rsidRDefault="00A900EB" w:rsidP="00D4543F">
      <w:pPr>
        <w:spacing w:after="0" w:line="240" w:lineRule="auto"/>
      </w:pPr>
      <w:r>
        <w:separator/>
      </w:r>
    </w:p>
  </w:footnote>
  <w:footnote w:type="continuationSeparator" w:id="1">
    <w:p w:rsidR="00A900EB" w:rsidRDefault="00A900EB" w:rsidP="00D45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374E"/>
    <w:multiLevelType w:val="hybridMultilevel"/>
    <w:tmpl w:val="1EEE1398"/>
    <w:lvl w:ilvl="0" w:tplc="37204E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C6781"/>
    <w:multiLevelType w:val="hybridMultilevel"/>
    <w:tmpl w:val="F4761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66D39"/>
    <w:multiLevelType w:val="hybridMultilevel"/>
    <w:tmpl w:val="F45CF04C"/>
    <w:lvl w:ilvl="0" w:tplc="36A6CBEC">
      <w:start w:val="1"/>
      <w:numFmt w:val="bullet"/>
      <w:lvlText w:val="•"/>
      <w:lvlJc w:val="left"/>
      <w:pPr>
        <w:ind w:left="7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909EA4D0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43C06794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0472D9BE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0C10028C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12E08236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D6D8953C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9B78DF44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E2381C74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">
    <w:nsid w:val="11DB342B"/>
    <w:multiLevelType w:val="hybridMultilevel"/>
    <w:tmpl w:val="2C3A3A5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8850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E4A2B33"/>
    <w:multiLevelType w:val="hybridMultilevel"/>
    <w:tmpl w:val="FE2A3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938D4"/>
    <w:multiLevelType w:val="hybridMultilevel"/>
    <w:tmpl w:val="CC3A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979FB"/>
    <w:multiLevelType w:val="hybridMultilevel"/>
    <w:tmpl w:val="CC3A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4E6B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4B4514"/>
    <w:multiLevelType w:val="hybridMultilevel"/>
    <w:tmpl w:val="61C42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417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9D49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E06429"/>
    <w:multiLevelType w:val="multilevel"/>
    <w:tmpl w:val="F9E42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CF40C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6E3B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AC6B93"/>
    <w:multiLevelType w:val="hybridMultilevel"/>
    <w:tmpl w:val="C608D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FB2252"/>
    <w:multiLevelType w:val="hybridMultilevel"/>
    <w:tmpl w:val="D87ED1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96F40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8E43BA"/>
    <w:multiLevelType w:val="hybridMultilevel"/>
    <w:tmpl w:val="F9E68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9D29AE"/>
    <w:multiLevelType w:val="hybridMultilevel"/>
    <w:tmpl w:val="AA40F352"/>
    <w:lvl w:ilvl="0" w:tplc="88E653EA">
      <w:start w:val="5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6D546CFE"/>
    <w:multiLevelType w:val="hybridMultilevel"/>
    <w:tmpl w:val="586A5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14"/>
  </w:num>
  <w:num w:numId="5">
    <w:abstractNumId w:val="10"/>
  </w:num>
  <w:num w:numId="6">
    <w:abstractNumId w:val="13"/>
  </w:num>
  <w:num w:numId="7">
    <w:abstractNumId w:val="1"/>
  </w:num>
  <w:num w:numId="8">
    <w:abstractNumId w:val="19"/>
  </w:num>
  <w:num w:numId="9">
    <w:abstractNumId w:val="7"/>
  </w:num>
  <w:num w:numId="10">
    <w:abstractNumId w:val="18"/>
  </w:num>
  <w:num w:numId="11">
    <w:abstractNumId w:val="6"/>
  </w:num>
  <w:num w:numId="12">
    <w:abstractNumId w:val="15"/>
  </w:num>
  <w:num w:numId="13">
    <w:abstractNumId w:val="4"/>
  </w:num>
  <w:num w:numId="14">
    <w:abstractNumId w:val="2"/>
  </w:num>
  <w:num w:numId="15">
    <w:abstractNumId w:val="16"/>
  </w:num>
  <w:num w:numId="16">
    <w:abstractNumId w:val="20"/>
  </w:num>
  <w:num w:numId="17">
    <w:abstractNumId w:val="9"/>
  </w:num>
  <w:num w:numId="18">
    <w:abstractNumId w:val="17"/>
  </w:num>
  <w:num w:numId="19">
    <w:abstractNumId w:val="11"/>
  </w:num>
  <w:num w:numId="20">
    <w:abstractNumId w:val="3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149C"/>
    <w:rsid w:val="00022279"/>
    <w:rsid w:val="0004094C"/>
    <w:rsid w:val="00046970"/>
    <w:rsid w:val="000513D4"/>
    <w:rsid w:val="00067DE8"/>
    <w:rsid w:val="00086222"/>
    <w:rsid w:val="00092394"/>
    <w:rsid w:val="00092EDF"/>
    <w:rsid w:val="000B03DB"/>
    <w:rsid w:val="000B3A21"/>
    <w:rsid w:val="000B5353"/>
    <w:rsid w:val="000C0EA9"/>
    <w:rsid w:val="000C286F"/>
    <w:rsid w:val="000E1CC4"/>
    <w:rsid w:val="00105747"/>
    <w:rsid w:val="00113D28"/>
    <w:rsid w:val="0011427A"/>
    <w:rsid w:val="00135589"/>
    <w:rsid w:val="00135E58"/>
    <w:rsid w:val="00137789"/>
    <w:rsid w:val="00175C43"/>
    <w:rsid w:val="001840AF"/>
    <w:rsid w:val="00195A05"/>
    <w:rsid w:val="001B36D0"/>
    <w:rsid w:val="001C0565"/>
    <w:rsid w:val="001E3A84"/>
    <w:rsid w:val="001E7F45"/>
    <w:rsid w:val="0020449E"/>
    <w:rsid w:val="00204E7B"/>
    <w:rsid w:val="0021149C"/>
    <w:rsid w:val="0023237C"/>
    <w:rsid w:val="002333EF"/>
    <w:rsid w:val="002363F5"/>
    <w:rsid w:val="00236A2E"/>
    <w:rsid w:val="00256554"/>
    <w:rsid w:val="002C4D13"/>
    <w:rsid w:val="002C56C2"/>
    <w:rsid w:val="002C6727"/>
    <w:rsid w:val="002E6B26"/>
    <w:rsid w:val="00300C93"/>
    <w:rsid w:val="00330103"/>
    <w:rsid w:val="00342E51"/>
    <w:rsid w:val="00347B9A"/>
    <w:rsid w:val="00351DE1"/>
    <w:rsid w:val="003614FD"/>
    <w:rsid w:val="003744DF"/>
    <w:rsid w:val="00374F97"/>
    <w:rsid w:val="00394C64"/>
    <w:rsid w:val="003952A0"/>
    <w:rsid w:val="00396FB6"/>
    <w:rsid w:val="003A3792"/>
    <w:rsid w:val="003A6E44"/>
    <w:rsid w:val="003A7539"/>
    <w:rsid w:val="003A7D12"/>
    <w:rsid w:val="003D07AA"/>
    <w:rsid w:val="003D62E1"/>
    <w:rsid w:val="00406B49"/>
    <w:rsid w:val="00407E11"/>
    <w:rsid w:val="00413C44"/>
    <w:rsid w:val="00416BF4"/>
    <w:rsid w:val="00421A2B"/>
    <w:rsid w:val="0042212D"/>
    <w:rsid w:val="00450E67"/>
    <w:rsid w:val="00456349"/>
    <w:rsid w:val="00462663"/>
    <w:rsid w:val="004A5986"/>
    <w:rsid w:val="004A7A3C"/>
    <w:rsid w:val="004B49EF"/>
    <w:rsid w:val="004B5A00"/>
    <w:rsid w:val="004C5783"/>
    <w:rsid w:val="004E067E"/>
    <w:rsid w:val="004E0AE4"/>
    <w:rsid w:val="004E0B78"/>
    <w:rsid w:val="004E600B"/>
    <w:rsid w:val="00520D93"/>
    <w:rsid w:val="0054559B"/>
    <w:rsid w:val="00550CD1"/>
    <w:rsid w:val="00551F80"/>
    <w:rsid w:val="005542D4"/>
    <w:rsid w:val="00554E9E"/>
    <w:rsid w:val="0056673C"/>
    <w:rsid w:val="0059098C"/>
    <w:rsid w:val="005A0E2C"/>
    <w:rsid w:val="005B56AF"/>
    <w:rsid w:val="00622529"/>
    <w:rsid w:val="0063359A"/>
    <w:rsid w:val="006431EB"/>
    <w:rsid w:val="006454BB"/>
    <w:rsid w:val="00661238"/>
    <w:rsid w:val="00667276"/>
    <w:rsid w:val="00667A1F"/>
    <w:rsid w:val="0068524B"/>
    <w:rsid w:val="0068544D"/>
    <w:rsid w:val="00690E88"/>
    <w:rsid w:val="006913D6"/>
    <w:rsid w:val="006926FF"/>
    <w:rsid w:val="006A05A6"/>
    <w:rsid w:val="006B25AF"/>
    <w:rsid w:val="006C784A"/>
    <w:rsid w:val="006D276B"/>
    <w:rsid w:val="006E2416"/>
    <w:rsid w:val="006E634C"/>
    <w:rsid w:val="006F26F1"/>
    <w:rsid w:val="007026CB"/>
    <w:rsid w:val="00713D96"/>
    <w:rsid w:val="0071497C"/>
    <w:rsid w:val="0075395A"/>
    <w:rsid w:val="00763E9A"/>
    <w:rsid w:val="00780F4D"/>
    <w:rsid w:val="007A57C0"/>
    <w:rsid w:val="007B5AA9"/>
    <w:rsid w:val="007C3874"/>
    <w:rsid w:val="00812591"/>
    <w:rsid w:val="0083236C"/>
    <w:rsid w:val="00843FA6"/>
    <w:rsid w:val="00856886"/>
    <w:rsid w:val="00864D03"/>
    <w:rsid w:val="00867CDF"/>
    <w:rsid w:val="008772FE"/>
    <w:rsid w:val="008C2D9F"/>
    <w:rsid w:val="008C2DA9"/>
    <w:rsid w:val="008D19D4"/>
    <w:rsid w:val="008E1E5C"/>
    <w:rsid w:val="008E7757"/>
    <w:rsid w:val="008F5220"/>
    <w:rsid w:val="00907647"/>
    <w:rsid w:val="00915014"/>
    <w:rsid w:val="00916B8D"/>
    <w:rsid w:val="0093288B"/>
    <w:rsid w:val="0094114B"/>
    <w:rsid w:val="00953A6B"/>
    <w:rsid w:val="00961F32"/>
    <w:rsid w:val="0099601C"/>
    <w:rsid w:val="009A3BD6"/>
    <w:rsid w:val="009C0F50"/>
    <w:rsid w:val="009D044A"/>
    <w:rsid w:val="009D2F7B"/>
    <w:rsid w:val="009E2860"/>
    <w:rsid w:val="00A036BB"/>
    <w:rsid w:val="00A06BAF"/>
    <w:rsid w:val="00A078F7"/>
    <w:rsid w:val="00A1735C"/>
    <w:rsid w:val="00A27F07"/>
    <w:rsid w:val="00A55826"/>
    <w:rsid w:val="00A803E3"/>
    <w:rsid w:val="00A900EB"/>
    <w:rsid w:val="00A9478C"/>
    <w:rsid w:val="00AB2B17"/>
    <w:rsid w:val="00B102FC"/>
    <w:rsid w:val="00B15919"/>
    <w:rsid w:val="00B20CBD"/>
    <w:rsid w:val="00B63005"/>
    <w:rsid w:val="00B70A15"/>
    <w:rsid w:val="00B85080"/>
    <w:rsid w:val="00BA62B5"/>
    <w:rsid w:val="00BB7412"/>
    <w:rsid w:val="00BC4570"/>
    <w:rsid w:val="00BC566E"/>
    <w:rsid w:val="00BE3067"/>
    <w:rsid w:val="00C161B7"/>
    <w:rsid w:val="00C45D94"/>
    <w:rsid w:val="00C650B4"/>
    <w:rsid w:val="00C769BB"/>
    <w:rsid w:val="00C8130F"/>
    <w:rsid w:val="00C960CC"/>
    <w:rsid w:val="00CA1166"/>
    <w:rsid w:val="00CA6384"/>
    <w:rsid w:val="00CC2CD6"/>
    <w:rsid w:val="00CF3856"/>
    <w:rsid w:val="00D1644F"/>
    <w:rsid w:val="00D27FA6"/>
    <w:rsid w:val="00D42B5F"/>
    <w:rsid w:val="00D4543F"/>
    <w:rsid w:val="00D50670"/>
    <w:rsid w:val="00D81C82"/>
    <w:rsid w:val="00D91317"/>
    <w:rsid w:val="00D913A3"/>
    <w:rsid w:val="00DD0F24"/>
    <w:rsid w:val="00DE4B3A"/>
    <w:rsid w:val="00E27409"/>
    <w:rsid w:val="00E42D42"/>
    <w:rsid w:val="00E43EBC"/>
    <w:rsid w:val="00E46DC9"/>
    <w:rsid w:val="00E54DCB"/>
    <w:rsid w:val="00E616F3"/>
    <w:rsid w:val="00E65D39"/>
    <w:rsid w:val="00E667B4"/>
    <w:rsid w:val="00E7166A"/>
    <w:rsid w:val="00E741B8"/>
    <w:rsid w:val="00E871B1"/>
    <w:rsid w:val="00F013C1"/>
    <w:rsid w:val="00F036F0"/>
    <w:rsid w:val="00F126DF"/>
    <w:rsid w:val="00F242A6"/>
    <w:rsid w:val="00F360A2"/>
    <w:rsid w:val="00F45FA8"/>
    <w:rsid w:val="00F56FD3"/>
    <w:rsid w:val="00F6044B"/>
    <w:rsid w:val="00F65EBA"/>
    <w:rsid w:val="00F85B8A"/>
    <w:rsid w:val="00FA6369"/>
    <w:rsid w:val="00FB127A"/>
    <w:rsid w:val="00FB6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74"/>
  </w:style>
  <w:style w:type="paragraph" w:styleId="1">
    <w:name w:val="heading 1"/>
    <w:basedOn w:val="a"/>
    <w:next w:val="a"/>
    <w:link w:val="10"/>
    <w:uiPriority w:val="9"/>
    <w:qFormat/>
    <w:rsid w:val="002333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4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114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27FA6"/>
    <w:rPr>
      <w:color w:val="0000FF" w:themeColor="hyperlink"/>
      <w:u w:val="single"/>
    </w:rPr>
  </w:style>
  <w:style w:type="paragraph" w:styleId="a6">
    <w:name w:val="No Spacing"/>
    <w:uiPriority w:val="1"/>
    <w:qFormat/>
    <w:rsid w:val="00E74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E741B8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864D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64D03"/>
  </w:style>
  <w:style w:type="table" w:customStyle="1" w:styleId="TableGrid">
    <w:name w:val="TableGrid"/>
    <w:rsid w:val="00300C9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2E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333E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D45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4543F"/>
  </w:style>
  <w:style w:type="paragraph" w:styleId="ac">
    <w:name w:val="footer"/>
    <w:basedOn w:val="a"/>
    <w:link w:val="ad"/>
    <w:uiPriority w:val="99"/>
    <w:unhideWhenUsed/>
    <w:rsid w:val="00D45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4543F"/>
  </w:style>
  <w:style w:type="paragraph" w:customStyle="1" w:styleId="Default">
    <w:name w:val="Default"/>
    <w:rsid w:val="004E0A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52427">
                      <w:marLeft w:val="0"/>
                      <w:marRight w:val="0"/>
                      <w:marTop w:val="316"/>
                      <w:marBottom w:val="12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7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3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53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8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66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6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72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35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28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14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93187">
                      <w:marLeft w:val="0"/>
                      <w:marRight w:val="0"/>
                      <w:marTop w:val="316"/>
                      <w:marBottom w:val="12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89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70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45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37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64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03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9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4237">
                      <w:marLeft w:val="0"/>
                      <w:marRight w:val="0"/>
                      <w:marTop w:val="316"/>
                      <w:marBottom w:val="12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7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31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47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0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62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232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38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76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04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6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25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3064">
                      <w:marLeft w:val="0"/>
                      <w:marRight w:val="0"/>
                      <w:marTop w:val="316"/>
                      <w:marBottom w:val="12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9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56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44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48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45082">
                      <w:marLeft w:val="0"/>
                      <w:marRight w:val="0"/>
                      <w:marTop w:val="316"/>
                      <w:marBottom w:val="12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6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5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2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27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92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00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6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41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77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86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42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7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9076">
                      <w:marLeft w:val="0"/>
                      <w:marRight w:val="0"/>
                      <w:marTop w:val="316"/>
                      <w:marBottom w:val="12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08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51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41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90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63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70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0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80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91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2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41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club195477742?z=video-30558759_456240487%2Fc82df7e11984df1b4d%2Fpl_post_-30558759_19126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ousoshv4@b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kola4.u-education.ru/" TargetMode="External"/><Relationship Id="rId14" Type="http://schemas.openxmlformats.org/officeDocument/2006/relationships/hyperlink" Target="http://www.shkola4.ueducation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&#1047;&#1072;&#1074;&#1091;&#1095;3\Desktop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Возраст педагогов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dLblPos val="outEnd"/>
            <c:showVal val="1"/>
            <c:showLeaderLines val="1"/>
          </c:dLbls>
          <c:cat>
            <c:strRef>
              <c:f>Лист1!$C$5:$C$11</c:f>
              <c:strCache>
                <c:ptCount val="7"/>
                <c:pt idx="0">
                  <c:v>До 25 лет</c:v>
                </c:pt>
                <c:pt idx="1">
                  <c:v>25-35 лет</c:v>
                </c:pt>
                <c:pt idx="2">
                  <c:v>36-40 лет</c:v>
                </c:pt>
                <c:pt idx="3">
                  <c:v>41-50 лет</c:v>
                </c:pt>
                <c:pt idx="4">
                  <c:v>51-55 лет</c:v>
                </c:pt>
                <c:pt idx="5">
                  <c:v>56-60 лет</c:v>
                </c:pt>
                <c:pt idx="6">
                  <c:v>Более 60 лет</c:v>
                </c:pt>
              </c:strCache>
            </c:strRef>
          </c:cat>
          <c:val>
            <c:numRef>
              <c:f>Лист1!$D$5:$D$11</c:f>
              <c:numCache>
                <c:formatCode>General</c:formatCode>
                <c:ptCount val="7"/>
                <c:pt idx="0">
                  <c:v>2</c:v>
                </c:pt>
                <c:pt idx="1">
                  <c:v>4</c:v>
                </c:pt>
                <c:pt idx="2">
                  <c:v>6</c:v>
                </c:pt>
                <c:pt idx="3">
                  <c:v>18</c:v>
                </c:pt>
                <c:pt idx="4">
                  <c:v>8</c:v>
                </c:pt>
                <c:pt idx="5">
                  <c:v>9</c:v>
                </c:pt>
                <c:pt idx="6">
                  <c:v>2</c:v>
                </c:pt>
              </c:numCache>
            </c:numRef>
          </c:val>
        </c:ser>
        <c:dLbls>
          <c:showVal val="1"/>
        </c:dLbls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47290-5E73-4B03-891D-395CB6060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4370</TotalTime>
  <Pages>27</Pages>
  <Words>9004</Words>
  <Characters>51325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Завуч3</dc:creator>
  <cp:keywords/>
  <dc:description/>
  <cp:lastModifiedBy>Завуч3</cp:lastModifiedBy>
  <cp:revision>64</cp:revision>
  <cp:lastPrinted>2021-04-07T09:36:00Z</cp:lastPrinted>
  <dcterms:created xsi:type="dcterms:W3CDTF">2020-03-24T04:11:00Z</dcterms:created>
  <dcterms:modified xsi:type="dcterms:W3CDTF">2021-04-07T10:01:00Z</dcterms:modified>
</cp:coreProperties>
</file>