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E" w:rsidRPr="00832E4E" w:rsidRDefault="00832E4E" w:rsidP="00832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По фактам незаконных сборов денежных средств в общеобразовательных организациях с родителей (законных представителей) обучающихся вы можете обратиться по следующим телефонам </w:t>
      </w:r>
      <w:proofErr w:type="gramStart"/>
      <w:r w:rsidRPr="00832E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2E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Пермского края – ежедневно, с 9.30 до 17.00 (обеденный перерыв с 12.00 до 13.00 ч.) по телефонам: 217-79-49, 217-78-89, 217-79-31;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инспекция по надзору и контролю в сфере образования Пермского края - ежедневно с 9.00 до 18.00 часов (обеденный перерыв с 12-30 до 13-30 ч.) по телефонам 212-34-27 - </w:t>
      </w:r>
      <w:proofErr w:type="spellStart"/>
      <w:r w:rsidRPr="00832E4E">
        <w:rPr>
          <w:rFonts w:ascii="Times New Roman" w:eastAsia="Times New Roman" w:hAnsi="Times New Roman" w:cs="Times New Roman"/>
          <w:sz w:val="28"/>
          <w:szCs w:val="28"/>
        </w:rPr>
        <w:t>Косачёва</w:t>
      </w:r>
      <w:proofErr w:type="spellEnd"/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 Елена Борисовна, консультант, 212-56-95 - </w:t>
      </w:r>
      <w:proofErr w:type="spellStart"/>
      <w:r w:rsidRPr="00832E4E">
        <w:rPr>
          <w:rFonts w:ascii="Times New Roman" w:eastAsia="Times New Roman" w:hAnsi="Times New Roman" w:cs="Times New Roman"/>
          <w:sz w:val="28"/>
          <w:szCs w:val="28"/>
        </w:rPr>
        <w:t>Чуватова</w:t>
      </w:r>
      <w:proofErr w:type="spellEnd"/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Викторовна, консультант (юрист).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Прокуратура Пермского края - 212-94-22 - Батуева Наталья Алексеевна, прокурор отдела по надзору за исполнением законов о несовершеннолетних.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E4E" w:rsidRPr="00832E4E" w:rsidRDefault="00832E4E" w:rsidP="0083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Управление  общего и профессионального  образования администрации Чайковского муниципального района - ежедневно, с 9.30 до 17.00 (обеденный перерыв с 13.00 до 14.00 ч.) по  телефонам 3-15-49 - </w:t>
      </w:r>
      <w:proofErr w:type="spellStart"/>
      <w:r w:rsidRPr="00832E4E">
        <w:rPr>
          <w:rFonts w:ascii="Times New Roman" w:eastAsia="Times New Roman" w:hAnsi="Times New Roman" w:cs="Times New Roman"/>
          <w:sz w:val="28"/>
          <w:szCs w:val="28"/>
        </w:rPr>
        <w:t>Гребёнкина</w:t>
      </w:r>
      <w:proofErr w:type="spellEnd"/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 Татьяна Павловна, начальник отдела; 3-18-06 - </w:t>
      </w:r>
      <w:proofErr w:type="spellStart"/>
      <w:r w:rsidRPr="00832E4E">
        <w:rPr>
          <w:rFonts w:ascii="Times New Roman" w:eastAsia="Times New Roman" w:hAnsi="Times New Roman" w:cs="Times New Roman"/>
          <w:sz w:val="28"/>
          <w:szCs w:val="28"/>
        </w:rPr>
        <w:t>Герасина</w:t>
      </w:r>
      <w:proofErr w:type="spellEnd"/>
      <w:r w:rsidRPr="00832E4E">
        <w:rPr>
          <w:rFonts w:ascii="Times New Roman" w:eastAsia="Times New Roman" w:hAnsi="Times New Roman" w:cs="Times New Roman"/>
          <w:sz w:val="28"/>
          <w:szCs w:val="28"/>
        </w:rPr>
        <w:t xml:space="preserve"> Наталья Борисовна, начальник  отдела. </w:t>
      </w:r>
    </w:p>
    <w:p w:rsidR="006A2B66" w:rsidRDefault="006A2B66"/>
    <w:sectPr w:rsidR="006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4E"/>
    <w:rsid w:val="006A2B66"/>
    <w:rsid w:val="0083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МосягинаМВ</cp:lastModifiedBy>
  <cp:revision>3</cp:revision>
  <dcterms:created xsi:type="dcterms:W3CDTF">2013-11-16T05:41:00Z</dcterms:created>
  <dcterms:modified xsi:type="dcterms:W3CDTF">2013-11-16T05:41:00Z</dcterms:modified>
</cp:coreProperties>
</file>